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620C" w:rsidRPr="00F027BF" w:rsidTr="00B8620C">
        <w:tc>
          <w:tcPr>
            <w:tcW w:w="3696" w:type="dxa"/>
          </w:tcPr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«Рассмотрена»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на заседании ШМО учителей</w:t>
            </w:r>
          </w:p>
          <w:p w:rsidR="00B8620C" w:rsidRPr="00F027BF" w:rsidRDefault="00F027BF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технологии, физической культуры, ОБЖ, изобразительного искусства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B8620C" w:rsidRPr="00F027BF" w:rsidRDefault="00F027BF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Бикбаева Н.Х.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от «29» августа  2022г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«Согласована»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8620C" w:rsidRPr="00F027BF" w:rsidRDefault="00F027BF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7B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F027BF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  <w:r w:rsidR="00B8620C" w:rsidRPr="00F027BF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 xml:space="preserve"> «29» августа  2022г</w:t>
            </w:r>
          </w:p>
        </w:tc>
        <w:tc>
          <w:tcPr>
            <w:tcW w:w="3697" w:type="dxa"/>
          </w:tcPr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 xml:space="preserve">  «Утверждена»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Протокол №  </w:t>
            </w:r>
            <w:r w:rsidR="00F027BF" w:rsidRPr="00F027BF">
              <w:rPr>
                <w:rFonts w:ascii="Times New Roman" w:hAnsi="Times New Roman"/>
                <w:sz w:val="24"/>
                <w:szCs w:val="24"/>
              </w:rPr>
              <w:t>1</w:t>
            </w:r>
            <w:r w:rsidRPr="00F027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от «29» августа 2022г.</w:t>
            </w:r>
          </w:p>
        </w:tc>
        <w:tc>
          <w:tcPr>
            <w:tcW w:w="3697" w:type="dxa"/>
          </w:tcPr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«Утверждаю» Директор МБОУ «</w:t>
            </w:r>
            <w:proofErr w:type="spellStart"/>
            <w:r w:rsidRPr="00F027BF">
              <w:rPr>
                <w:rFonts w:ascii="Times New Roman" w:hAnsi="Times New Roman"/>
                <w:sz w:val="24"/>
                <w:szCs w:val="24"/>
              </w:rPr>
              <w:t>Килинчинская</w:t>
            </w:r>
            <w:proofErr w:type="spellEnd"/>
            <w:r w:rsidRPr="00F027BF">
              <w:rPr>
                <w:rFonts w:ascii="Times New Roman" w:hAnsi="Times New Roman"/>
                <w:sz w:val="24"/>
                <w:szCs w:val="24"/>
              </w:rPr>
              <w:t xml:space="preserve"> СОШ им</w:t>
            </w:r>
            <w:r w:rsidR="0024157D">
              <w:rPr>
                <w:rFonts w:ascii="Times New Roman" w:hAnsi="Times New Roman"/>
                <w:sz w:val="24"/>
                <w:szCs w:val="24"/>
              </w:rPr>
              <w:t>.</w:t>
            </w:r>
            <w:r w:rsidRPr="00F027BF">
              <w:rPr>
                <w:rFonts w:ascii="Times New Roman" w:hAnsi="Times New Roman"/>
                <w:sz w:val="24"/>
                <w:szCs w:val="24"/>
              </w:rPr>
              <w:t xml:space="preserve"> Героя России </w:t>
            </w:r>
            <w:proofErr w:type="spellStart"/>
            <w:r w:rsidRPr="00F027BF">
              <w:rPr>
                <w:rFonts w:ascii="Times New Roman" w:hAnsi="Times New Roman"/>
                <w:sz w:val="24"/>
                <w:szCs w:val="24"/>
              </w:rPr>
              <w:t>АзаматаТасимова</w:t>
            </w:r>
            <w:proofErr w:type="spellEnd"/>
            <w:r w:rsidRPr="00F027BF">
              <w:rPr>
                <w:rFonts w:ascii="Times New Roman" w:hAnsi="Times New Roman"/>
                <w:sz w:val="24"/>
                <w:szCs w:val="24"/>
              </w:rPr>
              <w:t>»</w:t>
            </w:r>
            <w:r w:rsidR="0024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57D">
              <w:rPr>
                <w:rFonts w:ascii="Times New Roman" w:hAnsi="Times New Roman"/>
                <w:sz w:val="24"/>
                <w:szCs w:val="24"/>
              </w:rPr>
              <w:t>с.Килинчи</w:t>
            </w:r>
            <w:proofErr w:type="spellEnd"/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 xml:space="preserve">_______ /Р.Х.Шакирова /                              </w:t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>Приказ № 75</w:t>
            </w:r>
            <w:r w:rsidRPr="00F027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620C" w:rsidRPr="00F027BF" w:rsidRDefault="00B8620C" w:rsidP="0014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BF">
              <w:rPr>
                <w:rFonts w:ascii="Times New Roman" w:hAnsi="Times New Roman"/>
                <w:sz w:val="24"/>
                <w:szCs w:val="24"/>
              </w:rPr>
              <w:t xml:space="preserve">от «01» сентябрь 2022г. </w:t>
            </w:r>
            <w:r w:rsidRPr="00F027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62ED8" w:rsidRDefault="009D7069" w:rsidP="00F0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B62ED8" w:rsidRDefault="00B62ED8" w:rsidP="00F0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предмета «О</w:t>
      </w:r>
      <w:r w:rsidR="009D7069">
        <w:rPr>
          <w:rFonts w:ascii="Times New Roman" w:hAnsi="Times New Roman"/>
          <w:sz w:val="36"/>
          <w:szCs w:val="36"/>
        </w:rPr>
        <w:t>снов</w:t>
      </w:r>
      <w:r>
        <w:rPr>
          <w:rFonts w:ascii="Times New Roman" w:hAnsi="Times New Roman"/>
          <w:sz w:val="36"/>
          <w:szCs w:val="36"/>
        </w:rPr>
        <w:t>ы</w:t>
      </w:r>
      <w:r w:rsidR="009D7069">
        <w:rPr>
          <w:rFonts w:ascii="Times New Roman" w:hAnsi="Times New Roman"/>
          <w:sz w:val="36"/>
          <w:szCs w:val="36"/>
        </w:rPr>
        <w:t xml:space="preserve"> </w:t>
      </w:r>
      <w:r w:rsidR="007B1C35">
        <w:rPr>
          <w:rFonts w:ascii="Times New Roman" w:hAnsi="Times New Roman"/>
          <w:sz w:val="36"/>
          <w:szCs w:val="36"/>
        </w:rPr>
        <w:t>безопасности жизнедеятельности</w:t>
      </w:r>
      <w:r>
        <w:rPr>
          <w:rFonts w:ascii="Times New Roman" w:hAnsi="Times New Roman"/>
          <w:sz w:val="36"/>
          <w:szCs w:val="36"/>
        </w:rPr>
        <w:t>»</w:t>
      </w:r>
    </w:p>
    <w:p w:rsidR="00B62ED8" w:rsidRDefault="00B62ED8" w:rsidP="00F0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(предметная область: «Физическая культура и ОБЖ»)</w:t>
      </w:r>
    </w:p>
    <w:p w:rsidR="00B62ED8" w:rsidRDefault="00B62ED8" w:rsidP="00F0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(Основное общее образование)</w:t>
      </w:r>
    </w:p>
    <w:p w:rsidR="009D7069" w:rsidRDefault="007B1C35" w:rsidP="00F0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8</w:t>
      </w:r>
      <w:r w:rsidR="009D7069">
        <w:rPr>
          <w:rFonts w:ascii="Times New Roman" w:hAnsi="Times New Roman"/>
          <w:sz w:val="36"/>
          <w:szCs w:val="36"/>
        </w:rPr>
        <w:t>-9 класс</w:t>
      </w:r>
    </w:p>
    <w:p w:rsidR="00B62ED8" w:rsidRDefault="00B62ED8" w:rsidP="00B62ED8">
      <w:pPr>
        <w:jc w:val="center"/>
        <w:rPr>
          <w:rFonts w:ascii="Times New Roman" w:hAnsi="Times New Roman"/>
          <w:sz w:val="36"/>
          <w:szCs w:val="36"/>
        </w:rPr>
      </w:pPr>
    </w:p>
    <w:p w:rsidR="009D7069" w:rsidRDefault="009D7069" w:rsidP="009D7069">
      <w:pPr>
        <w:rPr>
          <w:rFonts w:ascii="Times New Roman" w:hAnsi="Times New Roman"/>
        </w:rPr>
      </w:pPr>
    </w:p>
    <w:p w:rsidR="009D7069" w:rsidRDefault="009D7069" w:rsidP="009D7069">
      <w:pPr>
        <w:rPr>
          <w:rFonts w:ascii="Times New Roman" w:hAnsi="Times New Roman"/>
        </w:rPr>
      </w:pPr>
    </w:p>
    <w:p w:rsidR="00B62ED8" w:rsidRDefault="007F46D8" w:rsidP="009D706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62ED8">
        <w:rPr>
          <w:rFonts w:ascii="Times New Roman" w:hAnsi="Times New Roman"/>
          <w:sz w:val="28"/>
          <w:szCs w:val="28"/>
        </w:rPr>
        <w:t>.Килинчи</w:t>
      </w:r>
      <w:proofErr w:type="spellEnd"/>
    </w:p>
    <w:p w:rsidR="00B62ED8" w:rsidRDefault="00B62ED8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1D9" w:rsidRDefault="001471D9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1D9" w:rsidRDefault="001471D9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1D9" w:rsidRDefault="001471D9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1D9" w:rsidRDefault="001471D9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FF3" w:rsidRPr="00E2494E" w:rsidRDefault="00390FF3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94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FF3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ab/>
        <w:t>Рабочая программа по основам безопасности жизнедеятельности для 8 класса составлена на основе следующих документов:</w:t>
      </w:r>
    </w:p>
    <w:p w:rsidR="007F46D8" w:rsidRPr="007F46D8" w:rsidRDefault="007F46D8" w:rsidP="007F46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F46D8">
        <w:rPr>
          <w:rFonts w:ascii="Times New Roman" w:eastAsia="Times New Roman" w:hAnsi="Times New Roman"/>
          <w:lang w:eastAsia="ru-RU"/>
        </w:rPr>
        <w:t>Закон РФ от 29 декабря 2012 года №273- ФЗ « Об  образовании в Российской Федерации»</w:t>
      </w:r>
      <w:r w:rsidR="001E4F9D">
        <w:rPr>
          <w:rFonts w:ascii="Times New Roman" w:eastAsia="Times New Roman" w:hAnsi="Times New Roman"/>
          <w:lang w:eastAsia="ru-RU"/>
        </w:rPr>
        <w:t>;</w:t>
      </w:r>
    </w:p>
    <w:p w:rsidR="007F46D8" w:rsidRPr="007F46D8" w:rsidRDefault="007F46D8" w:rsidP="007F46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F46D8">
        <w:rPr>
          <w:rFonts w:ascii="Times New Roman" w:eastAsia="Times New Roman" w:hAnsi="Times New Roman"/>
          <w:color w:val="000000"/>
          <w:lang w:eastAsia="ru-RU"/>
        </w:rPr>
        <w:t>Федеральны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7F46D8">
        <w:rPr>
          <w:rFonts w:ascii="Times New Roman" w:eastAsia="Times New Roman" w:hAnsi="Times New Roman"/>
          <w:color w:val="000000"/>
          <w:lang w:eastAsia="ru-RU"/>
        </w:rPr>
        <w:t xml:space="preserve"> закон от 03.08.2018 № 317-ФЗ «О внесении изменений в статьи 11 и 14 Федерального закона «Об образовании в Российской Федерации»</w:t>
      </w:r>
      <w:r w:rsidR="001E4F9D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46D8" w:rsidRPr="007F46D8" w:rsidRDefault="007F46D8" w:rsidP="007F46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46D8">
        <w:rPr>
          <w:rFonts w:ascii="Times New Roman" w:eastAsia="Times New Roman" w:hAnsi="Times New Roman"/>
          <w:color w:val="000000"/>
          <w:lang w:eastAsia="ru-RU"/>
        </w:rPr>
        <w:t>Федеральны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7F46D8">
        <w:rPr>
          <w:rFonts w:ascii="Times New Roman" w:eastAsia="Times New Roman" w:hAnsi="Times New Roman"/>
          <w:color w:val="000000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7F46D8">
        <w:rPr>
          <w:rFonts w:ascii="Times New Roman" w:eastAsia="Times New Roman" w:hAnsi="Times New Roman"/>
          <w:color w:val="000000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7F46D8">
        <w:rPr>
          <w:rFonts w:ascii="Times New Roman" w:eastAsia="Times New Roman" w:hAnsi="Times New Roman"/>
          <w:color w:val="000000"/>
          <w:lang w:eastAsia="ru-RU"/>
        </w:rPr>
        <w:t xml:space="preserve"> стандарт основного общего образования, утверждённого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1E4F9D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46D8" w:rsidRPr="007F46D8" w:rsidRDefault="007F46D8" w:rsidP="007F4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6D8">
        <w:rPr>
          <w:rFonts w:ascii="Times New Roman" w:eastAsia="Times New Roman" w:hAnsi="Times New Roman" w:cs="Times New Roman"/>
          <w:color w:val="000000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08.04.2015№1/5)</w:t>
      </w:r>
      <w:r w:rsidR="001E4F9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90FF3" w:rsidRDefault="00390FF3" w:rsidP="007F46D8">
      <w:pPr>
        <w:pStyle w:val="a3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Основы безопасности жизнедеятельности. Предметная линия учебников пол редакцией Н.Ф. Виноград</w:t>
      </w:r>
      <w:r w:rsidR="00A221C8">
        <w:rPr>
          <w:rFonts w:ascii="Times New Roman" w:hAnsi="Times New Roman" w:cs="Times New Roman"/>
          <w:sz w:val="24"/>
          <w:szCs w:val="24"/>
        </w:rPr>
        <w:t>ова 8</w:t>
      </w:r>
      <w:r>
        <w:rPr>
          <w:rFonts w:ascii="Times New Roman" w:hAnsi="Times New Roman" w:cs="Times New Roman"/>
          <w:sz w:val="24"/>
          <w:szCs w:val="24"/>
        </w:rPr>
        <w:t xml:space="preserve">-9 классы: пособие для учителей общеобразовательных учреждений Н.Ф. Виноградова, Д.В. Смирнов, Л.В. Сидоренко- М.: </w:t>
      </w:r>
      <w:r w:rsidR="00046F31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6F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E4F9D">
        <w:rPr>
          <w:rFonts w:ascii="Times New Roman" w:hAnsi="Times New Roman" w:cs="Times New Roman"/>
          <w:sz w:val="24"/>
          <w:szCs w:val="24"/>
        </w:rPr>
        <w:t>;</w:t>
      </w:r>
    </w:p>
    <w:p w:rsidR="00390FF3" w:rsidRPr="00B4772F" w:rsidRDefault="00390FF3" w:rsidP="007F46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сновная образовательная программа основного общего образования МБОУ </w:t>
      </w:r>
      <w:r w:rsidR="007B1C3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>Килинчинская</w:t>
      </w:r>
      <w:proofErr w:type="spellEnd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</w:t>
      </w:r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1E4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Героя России </w:t>
      </w:r>
      <w:proofErr w:type="spellStart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>Азамата</w:t>
      </w:r>
      <w:proofErr w:type="spellEnd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>Тасимова</w:t>
      </w:r>
      <w:proofErr w:type="spellEnd"/>
      <w:r w:rsidR="007B1C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27D4">
        <w:rPr>
          <w:rFonts w:ascii="Times New Roman" w:hAnsi="Times New Roman" w:cs="Times New Roman"/>
          <w:sz w:val="24"/>
          <w:szCs w:val="24"/>
          <w:shd w:val="clear" w:color="auto" w:fill="FFFFFF"/>
        </w:rPr>
        <w:t>с.Килинчи</w:t>
      </w:r>
      <w:proofErr w:type="spellEnd"/>
      <w:r w:rsidR="001E4F9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0FF3" w:rsidRDefault="00390FF3" w:rsidP="007F4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948664"/>
      <w:r>
        <w:rPr>
          <w:rFonts w:ascii="Times New Roman" w:hAnsi="Times New Roman" w:cs="Times New Roman"/>
          <w:spacing w:val="2"/>
          <w:sz w:val="24"/>
          <w:szCs w:val="24"/>
        </w:rPr>
        <w:t xml:space="preserve">Федеральный перечень </w:t>
      </w:r>
      <w:r w:rsidRPr="00FC398E">
        <w:rPr>
          <w:rFonts w:ascii="Times New Roman" w:hAnsi="Times New Roman" w:cs="Times New Roman"/>
          <w:spacing w:val="2"/>
          <w:sz w:val="24"/>
          <w:szCs w:val="24"/>
        </w:rPr>
        <w:t>учебников,</w:t>
      </w:r>
      <w:r w:rsidRPr="00FC398E">
        <w:rPr>
          <w:rFonts w:ascii="Times New Roman" w:hAnsi="Times New Roman" w:cs="Times New Roman"/>
          <w:sz w:val="24"/>
          <w:szCs w:val="24"/>
        </w:rPr>
        <w:t xml:space="preserve"> </w:t>
      </w:r>
      <w:r w:rsidR="001E4F9D">
        <w:rPr>
          <w:rFonts w:ascii="Times New Roman" w:hAnsi="Times New Roman" w:cs="Times New Roman"/>
          <w:sz w:val="24"/>
          <w:szCs w:val="24"/>
        </w:rPr>
        <w:t>допущенных</w:t>
      </w:r>
      <w:r w:rsidRPr="00FC398E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1E4F9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утве</w:t>
      </w:r>
      <w:r w:rsidR="001E4F9D" w:rsidRPr="00FC398E">
        <w:rPr>
          <w:rFonts w:ascii="Times New Roman" w:hAnsi="Times New Roman" w:cs="Times New Roman"/>
          <w:sz w:val="24"/>
          <w:szCs w:val="24"/>
        </w:rPr>
        <w:t>рждён</w:t>
      </w:r>
      <w:r w:rsidR="001E4F9D">
        <w:rPr>
          <w:rFonts w:ascii="Times New Roman" w:hAnsi="Times New Roman" w:cs="Times New Roman"/>
          <w:sz w:val="24"/>
          <w:szCs w:val="24"/>
        </w:rPr>
        <w:t>ный приказом</w:t>
      </w:r>
      <w:r w:rsidRPr="00FC398E">
        <w:rPr>
          <w:rFonts w:ascii="Times New Roman" w:hAnsi="Times New Roman" w:cs="Times New Roman"/>
          <w:sz w:val="24"/>
          <w:szCs w:val="24"/>
        </w:rPr>
        <w:t xml:space="preserve"> </w:t>
      </w:r>
      <w:r w:rsidR="001E4F9D"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Pr="00FC398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Ф от </w:t>
      </w:r>
      <w:r w:rsidR="007F46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7F46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46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25</w:t>
      </w:r>
      <w:r w:rsidR="007F46D8">
        <w:rPr>
          <w:rFonts w:ascii="Times New Roman" w:hAnsi="Times New Roman" w:cs="Times New Roman"/>
          <w:sz w:val="24"/>
          <w:szCs w:val="24"/>
        </w:rPr>
        <w:t>4</w:t>
      </w:r>
      <w:r w:rsidR="001E4F9D">
        <w:rPr>
          <w:rFonts w:ascii="Times New Roman" w:hAnsi="Times New Roman" w:cs="Times New Roman"/>
          <w:sz w:val="24"/>
          <w:szCs w:val="24"/>
        </w:rPr>
        <w:t>;</w:t>
      </w:r>
    </w:p>
    <w:p w:rsidR="001E4F9D" w:rsidRDefault="001E4F9D" w:rsidP="007F4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школы.</w:t>
      </w:r>
    </w:p>
    <w:bookmarkEnd w:id="0"/>
    <w:p w:rsidR="001E4F9D" w:rsidRDefault="001E4F9D" w:rsidP="00390FF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390FF3" w:rsidRPr="00FC398E" w:rsidRDefault="00390FF3" w:rsidP="00390F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D6">
        <w:rPr>
          <w:rFonts w:ascii="Times New Roman" w:hAnsi="Times New Roman" w:cs="Times New Roman"/>
          <w:b/>
          <w:bCs/>
          <w:sz w:val="24"/>
          <w:szCs w:val="26"/>
        </w:rPr>
        <w:t xml:space="preserve">Цель </w:t>
      </w:r>
      <w:r w:rsidRPr="00C40CD6">
        <w:rPr>
          <w:rFonts w:ascii="Times New Roman" w:hAnsi="Times New Roman" w:cs="Times New Roman"/>
          <w:sz w:val="24"/>
          <w:szCs w:val="26"/>
        </w:rPr>
        <w:t>учебного предмета</w:t>
      </w:r>
      <w:r w:rsidRPr="00C40CD6">
        <w:rPr>
          <w:sz w:val="24"/>
          <w:szCs w:val="26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в основной школе строится 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безопасное поведение учащихся в чрезвычайных ситуациях природного, техногенного и социального характера;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понимание каждым учащимся важности сбережения и защиты личного здоровья как индивидуальной и общественной ценности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принятие учащимися ценностей гражданского общества: прав человека, правового государства, ценностей семьи. Справедливости судов и ответственности властей;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отрицательное отношение учащихся к приему психоактивных веществ, в том числе наркотиков;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готовность и способность учащихся к нравственному самосовершенствованию.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ab/>
        <w:t xml:space="preserve">Для достижения этих целей обеспечивается решением таких </w:t>
      </w:r>
      <w:r w:rsidRPr="00585006">
        <w:rPr>
          <w:rFonts w:ascii="Times New Roman" w:hAnsi="Times New Roman" w:cs="Times New Roman"/>
          <w:sz w:val="24"/>
          <w:szCs w:val="24"/>
        </w:rPr>
        <w:t>учебных задач как</w:t>
      </w:r>
      <w:r w:rsidRPr="00FC398E">
        <w:rPr>
          <w:rFonts w:ascii="Times New Roman" w:hAnsi="Times New Roman" w:cs="Times New Roman"/>
          <w:sz w:val="24"/>
          <w:szCs w:val="24"/>
        </w:rPr>
        <w:t>: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индивидуальной системы здорового образа жизни;</w:t>
      </w:r>
    </w:p>
    <w:p w:rsidR="00390FF3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98E">
        <w:rPr>
          <w:rFonts w:ascii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390FF3" w:rsidRPr="00C75ED7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рассчитана на работу дистанционно, для обучения онлайн с помощью следующих электронных ресурсов: </w:t>
      </w:r>
      <w:r w:rsidRPr="00C75ED7">
        <w:rPr>
          <w:rFonts w:ascii="Times New Roman" w:hAnsi="Times New Roman" w:cs="Times New Roman"/>
          <w:sz w:val="24"/>
          <w:szCs w:val="24"/>
        </w:rPr>
        <w:t xml:space="preserve">dnevnik.ru, </w:t>
      </w:r>
      <w:hyperlink r:id="rId7" w:tgtFrame="_blank" w:history="1">
        <w:r w:rsidRPr="00C75ED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uchi.ru</w:t>
        </w:r>
      </w:hyperlink>
      <w:r w:rsidRPr="00C75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75ED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zoom.us</w:t>
        </w:r>
      </w:hyperlink>
      <w:r w:rsidRPr="00C75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C75ED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skype.com</w:t>
        </w:r>
      </w:hyperlink>
    </w:p>
    <w:p w:rsidR="00390FF3" w:rsidRDefault="00390FF3" w:rsidP="00390FF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w w:val="113"/>
          <w:sz w:val="24"/>
        </w:rPr>
      </w:pPr>
      <w:r w:rsidRPr="00C40CD6">
        <w:rPr>
          <w:rFonts w:ascii="Times New Roman" w:hAnsi="Times New Roman"/>
          <w:sz w:val="24"/>
        </w:rPr>
        <w:t xml:space="preserve">Согласно учебному плану МБОУ </w:t>
      </w:r>
      <w:r w:rsidR="007B1C35">
        <w:rPr>
          <w:rFonts w:ascii="Times New Roman" w:hAnsi="Times New Roman"/>
          <w:sz w:val="24"/>
        </w:rPr>
        <w:t>«</w:t>
      </w:r>
      <w:proofErr w:type="spellStart"/>
      <w:r w:rsidR="00C127D4">
        <w:rPr>
          <w:rFonts w:ascii="Times New Roman" w:hAnsi="Times New Roman"/>
          <w:sz w:val="24"/>
        </w:rPr>
        <w:t>Килинчинская</w:t>
      </w:r>
      <w:proofErr w:type="spellEnd"/>
      <w:r w:rsidRPr="00C40CD6">
        <w:rPr>
          <w:rFonts w:ascii="Times New Roman" w:hAnsi="Times New Roman"/>
          <w:sz w:val="24"/>
        </w:rPr>
        <w:t xml:space="preserve"> СОШ</w:t>
      </w:r>
      <w:r w:rsidR="00C127D4">
        <w:rPr>
          <w:rFonts w:ascii="Times New Roman" w:hAnsi="Times New Roman"/>
          <w:sz w:val="24"/>
        </w:rPr>
        <w:t xml:space="preserve"> им</w:t>
      </w:r>
      <w:proofErr w:type="gramStart"/>
      <w:r w:rsidR="00C127D4">
        <w:rPr>
          <w:rFonts w:ascii="Times New Roman" w:hAnsi="Times New Roman"/>
          <w:sz w:val="24"/>
        </w:rPr>
        <w:t>.Г</w:t>
      </w:r>
      <w:proofErr w:type="gramEnd"/>
      <w:r w:rsidR="00C127D4">
        <w:rPr>
          <w:rFonts w:ascii="Times New Roman" w:hAnsi="Times New Roman"/>
          <w:sz w:val="24"/>
        </w:rPr>
        <w:t xml:space="preserve">ероя России </w:t>
      </w:r>
      <w:proofErr w:type="spellStart"/>
      <w:r w:rsidR="00C127D4">
        <w:rPr>
          <w:rFonts w:ascii="Times New Roman" w:hAnsi="Times New Roman"/>
          <w:sz w:val="24"/>
        </w:rPr>
        <w:t>Азамата</w:t>
      </w:r>
      <w:proofErr w:type="spellEnd"/>
      <w:r w:rsidR="00C127D4">
        <w:rPr>
          <w:rFonts w:ascii="Times New Roman" w:hAnsi="Times New Roman"/>
          <w:sz w:val="24"/>
        </w:rPr>
        <w:t xml:space="preserve"> </w:t>
      </w:r>
      <w:proofErr w:type="spellStart"/>
      <w:r w:rsidR="00C127D4">
        <w:rPr>
          <w:rFonts w:ascii="Times New Roman" w:hAnsi="Times New Roman"/>
          <w:sz w:val="24"/>
        </w:rPr>
        <w:t>Тасимова</w:t>
      </w:r>
      <w:proofErr w:type="spellEnd"/>
      <w:r w:rsidR="007B1C35">
        <w:rPr>
          <w:rFonts w:ascii="Times New Roman" w:hAnsi="Times New Roman"/>
          <w:sz w:val="24"/>
        </w:rPr>
        <w:t>»</w:t>
      </w:r>
      <w:r w:rsidR="00C127D4">
        <w:rPr>
          <w:rFonts w:ascii="Times New Roman" w:hAnsi="Times New Roman"/>
          <w:sz w:val="24"/>
        </w:rPr>
        <w:t xml:space="preserve"> </w:t>
      </w:r>
      <w:proofErr w:type="spellStart"/>
      <w:r w:rsidR="00C127D4">
        <w:rPr>
          <w:rFonts w:ascii="Times New Roman" w:hAnsi="Times New Roman"/>
          <w:sz w:val="24"/>
        </w:rPr>
        <w:t>с.Килинчи</w:t>
      </w:r>
      <w:proofErr w:type="spellEnd"/>
      <w:r w:rsidRPr="00C40CD6">
        <w:rPr>
          <w:rFonts w:ascii="Times New Roman" w:hAnsi="Times New Roman"/>
          <w:sz w:val="24"/>
        </w:rPr>
        <w:t xml:space="preserve"> на изучение курса</w:t>
      </w:r>
      <w:r>
        <w:rPr>
          <w:rFonts w:ascii="Times New Roman" w:hAnsi="Times New Roman"/>
          <w:sz w:val="24"/>
        </w:rPr>
        <w:t xml:space="preserve"> </w:t>
      </w:r>
      <w:r w:rsidRPr="00FC398E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CD6">
        <w:rPr>
          <w:rFonts w:ascii="Times New Roman" w:hAnsi="Times New Roman"/>
          <w:w w:val="113"/>
          <w:sz w:val="24"/>
        </w:rPr>
        <w:t xml:space="preserve">в </w:t>
      </w:r>
      <w:r>
        <w:rPr>
          <w:rFonts w:ascii="Times New Roman" w:hAnsi="Times New Roman"/>
          <w:w w:val="113"/>
          <w:sz w:val="24"/>
        </w:rPr>
        <w:t>8</w:t>
      </w:r>
      <w:r w:rsidR="001E4F9D">
        <w:rPr>
          <w:rFonts w:ascii="Times New Roman" w:hAnsi="Times New Roman"/>
          <w:w w:val="113"/>
          <w:sz w:val="24"/>
        </w:rPr>
        <w:t>,9</w:t>
      </w:r>
      <w:r w:rsidRPr="00C40CD6">
        <w:rPr>
          <w:rFonts w:ascii="Times New Roman" w:hAnsi="Times New Roman"/>
          <w:w w:val="113"/>
          <w:sz w:val="24"/>
        </w:rPr>
        <w:t xml:space="preserve"> классе </w:t>
      </w:r>
      <w:r>
        <w:rPr>
          <w:rFonts w:ascii="Times New Roman" w:hAnsi="Times New Roman"/>
          <w:w w:val="113"/>
          <w:sz w:val="24"/>
        </w:rPr>
        <w:t>выделяется</w:t>
      </w:r>
      <w:r w:rsidR="00F027BF">
        <w:rPr>
          <w:rFonts w:ascii="Times New Roman" w:hAnsi="Times New Roman"/>
          <w:w w:val="113"/>
          <w:sz w:val="24"/>
        </w:rPr>
        <w:t xml:space="preserve"> </w:t>
      </w:r>
      <w:r w:rsidR="001E4F9D">
        <w:rPr>
          <w:rFonts w:ascii="Times New Roman" w:hAnsi="Times New Roman"/>
          <w:w w:val="113"/>
          <w:sz w:val="24"/>
        </w:rPr>
        <w:t xml:space="preserve">по </w:t>
      </w:r>
      <w:r>
        <w:rPr>
          <w:rFonts w:ascii="Times New Roman" w:hAnsi="Times New Roman"/>
          <w:w w:val="113"/>
          <w:sz w:val="24"/>
        </w:rPr>
        <w:t xml:space="preserve"> 34</w:t>
      </w:r>
      <w:r w:rsidRPr="00C40CD6">
        <w:rPr>
          <w:rFonts w:ascii="Times New Roman" w:hAnsi="Times New Roman"/>
          <w:w w:val="113"/>
          <w:sz w:val="24"/>
        </w:rPr>
        <w:t xml:space="preserve"> часа в год из расчета 1 час в неделю.</w:t>
      </w:r>
      <w:r w:rsidR="00472ED7">
        <w:rPr>
          <w:rFonts w:ascii="Times New Roman" w:hAnsi="Times New Roman"/>
          <w:w w:val="113"/>
          <w:sz w:val="24"/>
        </w:rPr>
        <w:t xml:space="preserve"> </w:t>
      </w:r>
    </w:p>
    <w:p w:rsidR="001E4F9D" w:rsidRPr="00C40CD6" w:rsidRDefault="001E4F9D" w:rsidP="00390FF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</w:rPr>
      </w:pPr>
    </w:p>
    <w:p w:rsidR="00390FF3" w:rsidRPr="00E2494E" w:rsidRDefault="00390FF3" w:rsidP="00390FF3">
      <w:pPr>
        <w:widowControl w:val="0"/>
        <w:autoSpaceDE w:val="0"/>
        <w:autoSpaceDN w:val="0"/>
        <w:adjustRightInd w:val="0"/>
        <w:ind w:firstLine="11"/>
        <w:jc w:val="center"/>
        <w:rPr>
          <w:rFonts w:ascii="Times New Roman" w:hAnsi="Times New Roman"/>
          <w:b/>
          <w:bCs/>
          <w:w w:val="107"/>
          <w:sz w:val="28"/>
        </w:rPr>
      </w:pPr>
      <w:r w:rsidRPr="00E2494E">
        <w:rPr>
          <w:rFonts w:ascii="Times New Roman" w:hAnsi="Times New Roman"/>
          <w:b/>
          <w:bCs/>
          <w:w w:val="107"/>
          <w:sz w:val="28"/>
        </w:rPr>
        <w:t>Планируемые результаты</w:t>
      </w:r>
      <w:r w:rsidRPr="00E2494E">
        <w:rPr>
          <w:rFonts w:ascii="Times New Roman" w:hAnsi="Times New Roman"/>
          <w:b/>
          <w:bCs/>
          <w:spacing w:val="-18"/>
          <w:w w:val="107"/>
          <w:sz w:val="28"/>
        </w:rPr>
        <w:t xml:space="preserve"> изучения </w:t>
      </w:r>
      <w:r w:rsidRPr="00E2494E">
        <w:rPr>
          <w:rFonts w:ascii="Times New Roman" w:hAnsi="Times New Roman"/>
          <w:b/>
          <w:bCs/>
          <w:w w:val="107"/>
          <w:sz w:val="28"/>
        </w:rPr>
        <w:t>учебного предмета, курса</w:t>
      </w:r>
    </w:p>
    <w:p w:rsidR="00390FF3" w:rsidRPr="00FC398E" w:rsidRDefault="00390FF3" w:rsidP="00390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усвоение правил индивидуального и коллективного безопасного поведения в ЧС,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понимания ценности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398E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</w:t>
      </w:r>
      <w:r>
        <w:rPr>
          <w:rFonts w:ascii="Times New Roman" w:hAnsi="Times New Roman" w:cs="Times New Roman"/>
          <w:sz w:val="24"/>
          <w:szCs w:val="24"/>
        </w:rPr>
        <w:t>мотивации к обучению и познанию;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</w:t>
      </w:r>
      <w:r>
        <w:rPr>
          <w:rFonts w:ascii="Times New Roman" w:hAnsi="Times New Roman" w:cs="Times New Roman"/>
          <w:sz w:val="24"/>
          <w:szCs w:val="24"/>
        </w:rPr>
        <w:t>я науки и общественной практике;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 xml:space="preserve">- формирование готовности и способности вести диалог с другими людьми и </w:t>
      </w:r>
      <w:r>
        <w:rPr>
          <w:rFonts w:ascii="Times New Roman" w:hAnsi="Times New Roman" w:cs="Times New Roman"/>
          <w:sz w:val="24"/>
          <w:szCs w:val="24"/>
        </w:rPr>
        <w:t>достигать в нем взаимопонимание;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</w:t>
      </w:r>
      <w:r>
        <w:rPr>
          <w:rFonts w:ascii="Times New Roman" w:hAnsi="Times New Roman" w:cs="Times New Roman"/>
          <w:sz w:val="24"/>
          <w:szCs w:val="24"/>
        </w:rPr>
        <w:t>х и сообществах;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компетенции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FC39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C398E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</w:t>
      </w:r>
      <w:r>
        <w:rPr>
          <w:rFonts w:ascii="Times New Roman" w:hAnsi="Times New Roman" w:cs="Times New Roman"/>
          <w:sz w:val="24"/>
          <w:szCs w:val="24"/>
        </w:rPr>
        <w:t>ской и других видов детальности;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необходимость ответственного, бережного отношения к окружающей среде.</w:t>
      </w:r>
    </w:p>
    <w:p w:rsidR="00390FF3" w:rsidRPr="00FC398E" w:rsidRDefault="00390FF3" w:rsidP="00390FF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Метапредметные результаты</w:t>
      </w:r>
    </w:p>
    <w:p w:rsidR="00390FF3" w:rsidRDefault="00390FF3" w:rsidP="00390FF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</w:p>
    <w:p w:rsidR="00390FF3" w:rsidRPr="00FC398E" w:rsidRDefault="00390FF3" w:rsidP="00F0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формирование духовно-нравственных качеств учащихся для снижения опасности быть вовлеченным в экстремистскую и террористическую деятельность. 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90FF3" w:rsidRPr="00FC398E" w:rsidRDefault="00390FF3" w:rsidP="00390FF3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39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Познавательные: </w:t>
      </w:r>
    </w:p>
    <w:p w:rsidR="00390FF3" w:rsidRPr="00FC398E" w:rsidRDefault="00390FF3" w:rsidP="00F0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390FF3" w:rsidRPr="00FC398E" w:rsidRDefault="00390FF3" w:rsidP="00F0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90FF3" w:rsidRPr="00FC398E" w:rsidRDefault="00390FF3" w:rsidP="00F027B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</w:p>
    <w:p w:rsidR="00390FF3" w:rsidRDefault="00390FF3" w:rsidP="00F0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390FF3" w:rsidRPr="00FC398E" w:rsidRDefault="00390FF3" w:rsidP="00390FF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нание основных опасных и чрезвычайных ситуаций природного, техноге</w:t>
      </w:r>
      <w:r w:rsidR="00A221C8">
        <w:rPr>
          <w:rFonts w:ascii="Times New Roman" w:hAnsi="Times New Roman" w:cs="Times New Roman"/>
          <w:sz w:val="24"/>
          <w:szCs w:val="24"/>
          <w:lang w:eastAsia="ru-RU"/>
        </w:rPr>
        <w:t xml:space="preserve">нного и социального характера, </w:t>
      </w:r>
      <w:r w:rsidR="00046F31">
        <w:rPr>
          <w:rFonts w:ascii="Times New Roman" w:hAnsi="Times New Roman" w:cs="Times New Roman"/>
          <w:sz w:val="24"/>
          <w:szCs w:val="24"/>
          <w:lang w:eastAsia="ru-RU"/>
        </w:rPr>
        <w:t xml:space="preserve">включая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экстремизм и терроризм и их последствия для личности, общества и государства;</w:t>
      </w:r>
    </w:p>
    <w:p w:rsidR="00390FF3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умения оказывать первую медицинскую помощь;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390FF3" w:rsidRPr="008577BF" w:rsidRDefault="00390FF3" w:rsidP="00390F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sz w:val="24"/>
        </w:rPr>
      </w:pPr>
      <w:r w:rsidRPr="00E2494E">
        <w:rPr>
          <w:rFonts w:ascii="Times New Roman" w:hAnsi="Times New Roman"/>
          <w:b/>
          <w:sz w:val="24"/>
        </w:rPr>
        <w:t>Ученик научится:</w:t>
      </w:r>
    </w:p>
    <w:p w:rsidR="00390FF3" w:rsidRPr="008577BF" w:rsidRDefault="00390FF3" w:rsidP="00390FF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t xml:space="preserve">адекватно оценивать ситуацию дорожного движения; </w:t>
      </w:r>
    </w:p>
    <w:p w:rsidR="00390FF3" w:rsidRPr="008577BF" w:rsidRDefault="00390FF3" w:rsidP="00390FF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соблюдать правила безопасности дорожного движения пешехода; </w:t>
      </w:r>
    </w:p>
    <w:p w:rsidR="00390FF3" w:rsidRPr="008577BF" w:rsidRDefault="00390FF3" w:rsidP="00390FF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t xml:space="preserve">соблюдать правила безопасности дорожного движения велосипедиста;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соблюдать правила безопасности дорожного движения пассажира транспортного средства;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на воде;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безопасно вести у воды и на воде;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использовать средства и способы само- и взаимопомощи на воде;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в туристических походах;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готовиться к туристическим походам;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безопасно вести в туристических походах;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ориентироваться на местности;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поддерживать огонь в автономных условиях;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очищать воду в автономных условиях; </w:t>
      </w:r>
    </w:p>
    <w:p w:rsidR="00390FF3" w:rsidRPr="008577BF" w:rsidRDefault="00390FF3" w:rsidP="00390FF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готовить пищу в автономных условиях; сооружать (обустраивать) временное жилище в автономных условиях; </w:t>
      </w:r>
    </w:p>
    <w:p w:rsidR="00390FF3" w:rsidRDefault="00390FF3" w:rsidP="00390FF3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подавать сигналы бедствия и отвечать на них; </w:t>
      </w:r>
    </w:p>
    <w:p w:rsidR="00390FF3" w:rsidRDefault="00390FF3" w:rsidP="00390FF3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выявлять мероприятия и факторы, потенциально опасные для здоровья; </w:t>
      </w:r>
    </w:p>
    <w:p w:rsidR="00390FF3" w:rsidRDefault="00390FF3" w:rsidP="00390FF3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безопасно использовать ресурсы интернета; </w:t>
      </w:r>
    </w:p>
    <w:p w:rsidR="00390FF3" w:rsidRDefault="00390FF3" w:rsidP="00390FF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анализировать состояние своего здоровья.</w:t>
      </w:r>
    </w:p>
    <w:p w:rsidR="00390FF3" w:rsidRPr="00C4519A" w:rsidRDefault="00390FF3" w:rsidP="00390F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iCs/>
          <w:sz w:val="24"/>
        </w:rPr>
      </w:pPr>
      <w:r w:rsidRPr="00E2494E">
        <w:rPr>
          <w:rFonts w:ascii="Times New Roman" w:hAnsi="Times New Roman"/>
          <w:b/>
          <w:iCs/>
          <w:sz w:val="24"/>
        </w:rPr>
        <w:t>Ученик получит возможность научиться:</w:t>
      </w:r>
    </w:p>
    <w:p w:rsidR="00390FF3" w:rsidRPr="00C4519A" w:rsidRDefault="00390FF3" w:rsidP="00390FF3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4519A">
        <w:rPr>
          <w:rFonts w:ascii="Times New Roman" w:eastAsiaTheme="minorHAnsi" w:hAnsi="Times New Roman"/>
          <w:color w:val="000000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готовиться к туристическим поездкам;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адекватно оценивать ситуацию и безопасно вести в туристических поездках;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анализировать последствия возможных опасных ситуаций в местах большого скопления людей;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усваивать приемы действий в различных опасных и чрезвычайных ситуациях;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390FF3" w:rsidRPr="00C4519A" w:rsidRDefault="00390FF3" w:rsidP="00390FF3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lastRenderedPageBreak/>
        <w:t xml:space="preserve">творчески решать моделируемые ситуации и практические задачи в области безопасности жизнедеятельности. </w:t>
      </w:r>
    </w:p>
    <w:p w:rsidR="00390FF3" w:rsidRPr="00C4519A" w:rsidRDefault="00390FF3" w:rsidP="00390FF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</w:p>
    <w:p w:rsidR="00390FF3" w:rsidRDefault="00390FF3" w:rsidP="00390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FF3" w:rsidRPr="00DF394E" w:rsidRDefault="00390FF3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Hlk81948887"/>
      <w:r w:rsidRPr="00C4519A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bookmarkEnd w:id="1"/>
    <w:p w:rsidR="00390FF3" w:rsidRPr="00FC398E" w:rsidRDefault="00390FF3" w:rsidP="00390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461"/>
        <w:gridCol w:w="7378"/>
        <w:gridCol w:w="4503"/>
        <w:gridCol w:w="1727"/>
      </w:tblGrid>
      <w:tr w:rsidR="00390FF3" w:rsidRPr="00615C7E" w:rsidTr="00530876">
        <w:trPr>
          <w:trHeight w:val="20"/>
        </w:trPr>
        <w:tc>
          <w:tcPr>
            <w:tcW w:w="485" w:type="pct"/>
            <w:vAlign w:val="center"/>
            <w:hideMark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№</w:t>
            </w:r>
          </w:p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урока</w:t>
            </w:r>
          </w:p>
        </w:tc>
        <w:tc>
          <w:tcPr>
            <w:tcW w:w="2448" w:type="pct"/>
            <w:vAlign w:val="center"/>
            <w:hideMark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  <w:bCs/>
              </w:rPr>
              <w:t>Тема раздела</w:t>
            </w:r>
          </w:p>
        </w:tc>
        <w:tc>
          <w:tcPr>
            <w:tcW w:w="1494" w:type="pct"/>
            <w:vAlign w:val="center"/>
          </w:tcPr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573" w:type="pct"/>
            <w:vAlign w:val="center"/>
            <w:hideMark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Кол-во часов</w:t>
            </w:r>
          </w:p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(34 ч.)</w:t>
            </w:r>
          </w:p>
        </w:tc>
      </w:tr>
      <w:tr w:rsidR="00390FF3" w:rsidRPr="00615C7E" w:rsidTr="00530876">
        <w:trPr>
          <w:trHeight w:val="20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</w:pPr>
            <w:r w:rsidRPr="00615C7E">
              <w:rPr>
                <w:rFonts w:eastAsia="Calibri"/>
                <w:b/>
              </w:rPr>
              <w:t>Опасности, подстерегающие нас в повседневной жизни.</w:t>
            </w:r>
          </w:p>
        </w:tc>
        <w:tc>
          <w:tcPr>
            <w:tcW w:w="1494" w:type="pct"/>
            <w:vAlign w:val="center"/>
          </w:tcPr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знаний</w:t>
            </w:r>
          </w:p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>«Астрахань – город Трудовой Доблести».</w:t>
            </w:r>
          </w:p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мира, </w:t>
            </w:r>
            <w:r w:rsidRPr="008C1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окончания Второй мировой войны, Всемирный день мира, </w:t>
            </w:r>
            <w:r w:rsidRPr="008C183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573" w:type="pct"/>
            <w:vAlign w:val="center"/>
          </w:tcPr>
          <w:p w:rsidR="00390FF3" w:rsidRPr="00474417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0FF3" w:rsidRPr="00615C7E" w:rsidTr="00530876">
        <w:trPr>
          <w:trHeight w:val="20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15C7E">
              <w:rPr>
                <w:b/>
              </w:rPr>
              <w:t>Опасности, с которыми мы сталкиваемся на природе</w:t>
            </w:r>
          </w:p>
        </w:tc>
        <w:tc>
          <w:tcPr>
            <w:tcW w:w="1494" w:type="pct"/>
            <w:vAlign w:val="center"/>
          </w:tcPr>
          <w:p w:rsidR="00390FF3" w:rsidRPr="00C127D4" w:rsidRDefault="00390FF3" w:rsidP="00530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гражданской обороны, </w:t>
            </w:r>
            <w:hyperlink r:id="rId10" w:tgtFrame="_blank" w:history="1">
              <w:r w:rsidRPr="00C127D4">
                <w:rPr>
                  <w:rStyle w:val="ac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Международный день учителя</w:t>
              </w:r>
            </w:hyperlink>
          </w:p>
        </w:tc>
        <w:tc>
          <w:tcPr>
            <w:tcW w:w="573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0FF3" w:rsidRPr="00615C7E" w:rsidTr="00530876">
        <w:trPr>
          <w:trHeight w:val="20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</w:pPr>
            <w:r w:rsidRPr="00615C7E">
              <w:rPr>
                <w:b/>
              </w:rPr>
              <w:t>Современный транспорт и безопасность.</w:t>
            </w:r>
          </w:p>
        </w:tc>
        <w:tc>
          <w:tcPr>
            <w:tcW w:w="1494" w:type="pct"/>
            <w:vAlign w:val="center"/>
          </w:tcPr>
          <w:p w:rsidR="00390FF3" w:rsidRPr="00C127D4" w:rsidRDefault="00EC4FC0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90FF3" w:rsidRPr="00C127D4">
                <w:rPr>
                  <w:rStyle w:val="ac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День народного единства (4 ноября)</w:t>
              </w:r>
            </w:hyperlink>
            <w:r w:rsidR="00390FF3" w:rsidRPr="00C12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90FF3" w:rsidRPr="00C1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290-летие со дня рождения А.В. Суворова, Закон РФ “О защите населения и территорий от ЧС природного и техногенного характера”, </w:t>
            </w:r>
            <w:r w:rsidR="00390FF3" w:rsidRPr="00C127D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573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6</w:t>
            </w:r>
          </w:p>
        </w:tc>
      </w:tr>
      <w:tr w:rsidR="00390FF3" w:rsidRPr="00615C7E" w:rsidTr="00530876">
        <w:trPr>
          <w:trHeight w:val="20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</w:pPr>
            <w:r w:rsidRPr="00615C7E">
              <w:rPr>
                <w:b/>
              </w:rPr>
              <w:t>Безопасный туризм.</w:t>
            </w:r>
          </w:p>
        </w:tc>
        <w:tc>
          <w:tcPr>
            <w:tcW w:w="1494" w:type="pct"/>
            <w:vAlign w:val="center"/>
          </w:tcPr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“Об образовании Российского корпуса спасателей”, Закон РФ “Об охране окружающей среды”, </w:t>
            </w:r>
            <w:r w:rsidRPr="008C183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СПИДом, День Неизвестного Солдата, День добровольца (волонтера), День Героев Отечества, День Конституции Российской Федерации</w:t>
            </w:r>
          </w:p>
        </w:tc>
        <w:tc>
          <w:tcPr>
            <w:tcW w:w="573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90FF3" w:rsidRPr="00615C7E" w:rsidTr="00530876">
        <w:trPr>
          <w:trHeight w:val="355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</w:pPr>
            <w:r w:rsidRPr="00615C7E">
              <w:rPr>
                <w:b/>
                <w:bCs/>
              </w:rPr>
              <w:t>Основы здорового образа жизни.</w:t>
            </w:r>
          </w:p>
        </w:tc>
        <w:tc>
          <w:tcPr>
            <w:tcW w:w="1494" w:type="pct"/>
            <w:vAlign w:val="center"/>
          </w:tcPr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                </w:t>
            </w:r>
            <w:r w:rsidRPr="008C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фашистской блокады (1944 год), День российской науки, День памяти о россиянах, исполнявших служебный долг за пределами Отечества, День защитника Отечества</w:t>
            </w:r>
          </w:p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390FF3" w:rsidRPr="00615C7E" w:rsidTr="00530876">
        <w:trPr>
          <w:trHeight w:val="20"/>
        </w:trPr>
        <w:tc>
          <w:tcPr>
            <w:tcW w:w="485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2448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</w:pPr>
            <w:r w:rsidRPr="00615C7E">
              <w:rPr>
                <w:b/>
                <w:bCs/>
              </w:rPr>
              <w:t>Основы медицинских знаний и оказание первой помощи.</w:t>
            </w:r>
          </w:p>
        </w:tc>
        <w:tc>
          <w:tcPr>
            <w:tcW w:w="1494" w:type="pct"/>
          </w:tcPr>
          <w:p w:rsidR="00390FF3" w:rsidRPr="008C183B" w:rsidRDefault="00390FF3" w:rsidP="0053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83B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иммунитета, Всероссийский открытый урок «ОБЖ» (приуроченный к празднованию Всемирного дня гражданской обороны), День воссоединения Крыма с Россией, День космонавтики. Гагаринский урок «Космос - это мы», Всероссийский открытый урок «ОБЖ» (день пожарной охраны), День Победы советского народа в Великой Отечественной войне 1941-1945 годов</w:t>
            </w:r>
          </w:p>
        </w:tc>
        <w:tc>
          <w:tcPr>
            <w:tcW w:w="573" w:type="pct"/>
            <w:vAlign w:val="center"/>
          </w:tcPr>
          <w:p w:rsidR="00390FF3" w:rsidRPr="00615C7E" w:rsidRDefault="00390FF3" w:rsidP="0053087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90FF3" w:rsidRDefault="00390FF3" w:rsidP="00390F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  <w:sectPr w:rsidR="00390FF3" w:rsidSect="007F46D8">
          <w:footerReference w:type="default" r:id="rId12"/>
          <w:pgSz w:w="16838" w:h="11906" w:orient="landscape"/>
          <w:pgMar w:top="1560" w:right="1134" w:bottom="850" w:left="851" w:header="708" w:footer="708" w:gutter="0"/>
          <w:cols w:space="708"/>
          <w:docGrid w:linePitch="360"/>
        </w:sectPr>
      </w:pPr>
    </w:p>
    <w:p w:rsidR="00390FF3" w:rsidRPr="00B82E3B" w:rsidRDefault="00390FF3" w:rsidP="00B82E3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E3B">
        <w:rPr>
          <w:rFonts w:ascii="Times New Roman" w:hAnsi="Times New Roman" w:cs="Times New Roman"/>
          <w:b/>
          <w:sz w:val="28"/>
          <w:szCs w:val="24"/>
        </w:rPr>
        <w:lastRenderedPageBreak/>
        <w:t>Календарно тематическое планирование</w:t>
      </w:r>
      <w:r w:rsidR="009D7069">
        <w:rPr>
          <w:rFonts w:ascii="Times New Roman" w:hAnsi="Times New Roman" w:cs="Times New Roman"/>
          <w:b/>
          <w:sz w:val="28"/>
          <w:szCs w:val="24"/>
        </w:rPr>
        <w:t xml:space="preserve"> 8 класс</w:t>
      </w:r>
    </w:p>
    <w:tbl>
      <w:tblPr>
        <w:tblStyle w:val="a5"/>
        <w:tblpPr w:leftFromText="180" w:rightFromText="180" w:vertAnchor="text" w:horzAnchor="margin" w:tblpX="358" w:tblpY="1"/>
        <w:tblW w:w="5000" w:type="pct"/>
        <w:tblLook w:val="04A0"/>
      </w:tblPr>
      <w:tblGrid>
        <w:gridCol w:w="796"/>
        <w:gridCol w:w="711"/>
        <w:gridCol w:w="1164"/>
        <w:gridCol w:w="2016"/>
        <w:gridCol w:w="777"/>
        <w:gridCol w:w="2056"/>
        <w:gridCol w:w="6238"/>
        <w:gridCol w:w="1028"/>
      </w:tblGrid>
      <w:tr w:rsidR="00B82E3B" w:rsidRPr="001E4F9D" w:rsidTr="00B82E3B">
        <w:trPr>
          <w:trHeight w:val="525"/>
        </w:trPr>
        <w:tc>
          <w:tcPr>
            <w:tcW w:w="246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№ урока</w:t>
            </w:r>
          </w:p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gridSpan w:val="2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6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9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56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2303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Style w:val="310"/>
                <w:b/>
              </w:rPr>
              <w:t>ЦОР и ЭОР</w:t>
            </w:r>
          </w:p>
        </w:tc>
        <w:tc>
          <w:tcPr>
            <w:tcW w:w="321" w:type="pct"/>
            <w:vMerge w:val="restar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B82E3B" w:rsidRPr="001E4F9D" w:rsidTr="00B82E3B">
        <w:trPr>
          <w:trHeight w:val="300"/>
        </w:trPr>
        <w:tc>
          <w:tcPr>
            <w:tcW w:w="24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370" w:type="pct"/>
            <w:vAlign w:val="center"/>
          </w:tcPr>
          <w:p w:rsidR="00390FF3" w:rsidRPr="001E4F9D" w:rsidRDefault="00390FF3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3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vMerge/>
          </w:tcPr>
          <w:p w:rsidR="00390FF3" w:rsidRPr="001E4F9D" w:rsidRDefault="00390FF3" w:rsidP="00530876">
            <w:pPr>
              <w:pStyle w:val="a3"/>
              <w:rPr>
                <w:rStyle w:val="310"/>
                <w:b/>
              </w:rPr>
            </w:pPr>
          </w:p>
        </w:tc>
        <w:tc>
          <w:tcPr>
            <w:tcW w:w="321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E3B" w:rsidRPr="001E4F9D" w:rsidTr="00B82E3B">
        <w:tc>
          <w:tcPr>
            <w:tcW w:w="4679" w:type="pct"/>
            <w:gridSpan w:val="7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1E4F9D">
              <w:rPr>
                <w:rFonts w:ascii="Times New Roman" w:eastAsia="Calibri" w:hAnsi="Times New Roman" w:cs="Times New Roman"/>
                <w:b/>
              </w:rPr>
              <w:t>Опасности, подстерегающие нас в повседневной жизни – 5 ч.</w:t>
            </w:r>
          </w:p>
        </w:tc>
        <w:tc>
          <w:tcPr>
            <w:tcW w:w="321" w:type="pct"/>
          </w:tcPr>
          <w:p w:rsidR="00B82E3B" w:rsidRPr="001E4F9D" w:rsidRDefault="00B82E3B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Как вести себя при пожаре. Причины и последствия пожаров. Средства пожаротушения.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анализировать причины чрезвычайных ситуаций в быту.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формулировать обобщения и выводы по теме уроков.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1E4F9D">
              <w:rPr>
                <w:rFonts w:ascii="Times New Roman" w:hAnsi="Times New Roman" w:cs="Times New Roman"/>
              </w:rPr>
              <w:t>: подготовить памятки на случай непредвиденных ситуаций.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Рефлексивная деятельность</w:t>
            </w:r>
            <w:r w:rsidRPr="001E4F9D">
              <w:rPr>
                <w:rFonts w:ascii="Times New Roman" w:hAnsi="Times New Roman" w:cs="Times New Roman"/>
              </w:rPr>
              <w:t>: последовательно оценивать свои действия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в различных бытовых ситуациях.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Проектная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по материалам изученной темы предвидение </w:t>
            </w:r>
            <w:r w:rsidRPr="001E4F9D">
              <w:rPr>
                <w:rFonts w:ascii="Times New Roman" w:hAnsi="Times New Roman" w:cs="Times New Roman"/>
              </w:rPr>
              <w:lastRenderedPageBreak/>
              <w:t>опасностей при выборе места отдыха. Поведение на улицах населённого пункта. «Опасное » время суток. Меры предосторожности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в лифте и на лестнице. Правила поведения при нападении.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https://68.mchs.gov.ru/deyatelnost/poleznaya-informaciya/rekomendacii-naseleniyu/pamyatka-po-pozharnoy-bezopasnosti/pravila-povedeniya-pri-pozhare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Стр.64-74;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Стр.69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Чрезвычайные ситуации в быту. Если произошло отравление. Залив жилища. Опасное электричество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https://16.mchs.gov.ru/deyatelnost/poleznaya-informaciya/rekomendacii-naseleniyu/bytovye-chs/pravila-povedeniya-pri-chs-v-bytu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Стр.75-82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Разумная предосторожность. Как выбрать место для отдыха. Как вести себя на улице.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https://40.mchs.gov.ru/deyatelnost/poleznaya-informaciya/rekomendacii-naseleniyu/pamyatki/pravila-obshchey-bezopasnosti/bezopasnoe-povedenie-v-gorode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Стр.75-82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Стр.81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О мерах предосторожности в лифте и на лестнице. Если нападение произошло. Самооборона. Вам звонят в дверь.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https://68.mchs.gov.ru/deyatelnost/poleznaya-informaciya/rekomendacii-naseleniyu/bezopasnost-na-prirode/pravila-povedeniya-pri-napadenii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Стр.83-92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Стр.69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Опасные игры.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Неразорвавшиеся боеприпасы. Экстремальные виды спорта и развлечений. Способность предвидеть последствия своего поведения,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умение справиться с эмоциями при выборе занятий и развлечений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http://www.obzh.ru/mchsnews/opasnye-igry-2.html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Стр.93-98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Стр.69</w:t>
            </w:r>
          </w:p>
        </w:tc>
      </w:tr>
      <w:tr w:rsidR="00B82E3B" w:rsidRPr="001E4F9D" w:rsidTr="00B82E3B">
        <w:trPr>
          <w:trHeight w:val="307"/>
        </w:trPr>
        <w:tc>
          <w:tcPr>
            <w:tcW w:w="5000" w:type="pct"/>
            <w:gridSpan w:val="8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1E4F9D">
              <w:rPr>
                <w:rFonts w:ascii="Times New Roman" w:hAnsi="Times New Roman" w:cs="Times New Roman"/>
                <w:b/>
              </w:rPr>
              <w:t>Опасности, с которыми мы сталкиваемся на природе – 5 ч.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Лес – это серьезно. Ядовитые растения, особенности их влияния на здоровье человека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</w:rPr>
              <w:t>Совместная деятельность:</w:t>
            </w:r>
            <w:r w:rsidRPr="001E4F9D">
              <w:rPr>
                <w:rFonts w:ascii="Times New Roman" w:hAnsi="Times New Roman" w:cs="Times New Roman"/>
              </w:rPr>
              <w:t xml:space="preserve"> правила взаимодействия. </w:t>
            </w:r>
            <w:r w:rsidRPr="001E4F9D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  <w:r w:rsidRPr="001E4F9D">
              <w:rPr>
                <w:rFonts w:ascii="Times New Roman" w:hAnsi="Times New Roman" w:cs="Times New Roman"/>
              </w:rPr>
              <w:t xml:space="preserve"> определение видовых особенностей ядовитых </w:t>
            </w:r>
            <w:r w:rsidRPr="001E4F9D">
              <w:rPr>
                <w:rFonts w:ascii="Times New Roman" w:hAnsi="Times New Roman" w:cs="Times New Roman"/>
              </w:rPr>
              <w:lastRenderedPageBreak/>
              <w:t xml:space="preserve">растений; определение ядовитых или несъедобных грибов. </w:t>
            </w:r>
            <w:r w:rsidRPr="001E4F9D">
              <w:rPr>
                <w:rFonts w:ascii="Times New Roman" w:hAnsi="Times New Roman" w:cs="Times New Roman"/>
                <w:i/>
              </w:rPr>
              <w:t xml:space="preserve">Коммуникативная деятельность: </w:t>
            </w:r>
            <w:r w:rsidRPr="001E4F9D">
              <w:rPr>
                <w:rFonts w:ascii="Times New Roman" w:hAnsi="Times New Roman" w:cs="Times New Roman"/>
              </w:rPr>
              <w:t xml:space="preserve">рассказы обучающихся о поведении при встрече с ядовитыми животными. </w:t>
            </w:r>
            <w:r w:rsidRPr="001E4F9D">
              <w:rPr>
                <w:rFonts w:ascii="Times New Roman" w:hAnsi="Times New Roman" w:cs="Times New Roman"/>
                <w:i/>
              </w:rPr>
              <w:t>Совместная деятельность:</w:t>
            </w:r>
            <w:r w:rsidRPr="001E4F9D">
              <w:rPr>
                <w:rFonts w:ascii="Times New Roman" w:hAnsi="Times New Roman" w:cs="Times New Roman"/>
              </w:rPr>
              <w:t xml:space="preserve"> правила работы в группах. </w:t>
            </w:r>
            <w:r w:rsidRPr="001E4F9D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  <w:r w:rsidRPr="001E4F9D">
              <w:rPr>
                <w:rFonts w:ascii="Times New Roman" w:hAnsi="Times New Roman" w:cs="Times New Roman"/>
              </w:rPr>
              <w:t xml:space="preserve"> оценка информации, представленной в тексте учебника, и составление памятки для купальщика. </w:t>
            </w:r>
            <w:r w:rsidRPr="001E4F9D">
              <w:rPr>
                <w:rFonts w:ascii="Times New Roman" w:hAnsi="Times New Roman" w:cs="Times New Roman"/>
                <w:i/>
              </w:rPr>
              <w:t xml:space="preserve">Коммуникативная деятельность: </w:t>
            </w:r>
            <w:r w:rsidRPr="001E4F9D">
              <w:rPr>
                <w:rFonts w:ascii="Times New Roman" w:hAnsi="Times New Roman" w:cs="Times New Roman"/>
              </w:rPr>
              <w:t>правила участия в дискуссии и диалоге, конструирование суждений и умозаключений</w:t>
            </w:r>
            <w:r w:rsidRPr="001E4F9D">
              <w:rPr>
                <w:rFonts w:ascii="Times New Roman" w:hAnsi="Times New Roman" w:cs="Times New Roman"/>
                <w:i/>
              </w:rPr>
              <w:t xml:space="preserve">. Практическая деятельность </w:t>
            </w:r>
            <w:r w:rsidRPr="001E4F9D">
              <w:rPr>
                <w:rFonts w:ascii="Times New Roman" w:hAnsi="Times New Roman" w:cs="Times New Roman"/>
              </w:rPr>
              <w:lastRenderedPageBreak/>
              <w:t>помощь тонущему, а также провалившемуся под лёд</w:t>
            </w:r>
          </w:p>
        </w:tc>
        <w:tc>
          <w:tcPr>
            <w:tcW w:w="2303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https://www.fbuz04.ru/index.php/o-centre/press-sluzhba/ostorozhno-yadovitye-rasteniya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Стр.100-102 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Стр.111-112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Грибы съедобные и не съедобные. Правила сбора грибов.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Стр.102-106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Стр.111-112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Поведение в лесу при встречах с опасными животными. Гроза в лесу.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Стр.106-112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Стр.111-112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Водоем зимой и летом. Опасные ситуации на воде.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https://68.mchs.gov.ru/deyatelnost/poleznaya-informaciya/rekomendacii-naseleniyu/pamyatki-po-bezopasnomu-povedeniyu-na-vode/pravila-povedeniya-na-vodoemah-v-zimniy-period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Стр.113-114 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Стр.113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Правила безопасного поведения на воде. Правила поведения на льду.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https://50.mchs.gov.ru/deyatelnost/press-centr/novosti/2776106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Стр.115-124</w:t>
            </w:r>
          </w:p>
        </w:tc>
      </w:tr>
      <w:tr w:rsidR="00B82E3B" w:rsidRPr="001E4F9D" w:rsidTr="00B82E3B">
        <w:trPr>
          <w:trHeight w:val="278"/>
        </w:trPr>
        <w:tc>
          <w:tcPr>
            <w:tcW w:w="5000" w:type="pct"/>
            <w:gridSpan w:val="8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3. </w:t>
            </w:r>
            <w:r w:rsidRPr="001E4F9D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Современный транспорт и безопасность</w:t>
            </w:r>
            <w:r w:rsidRPr="001E4F9D">
              <w:rPr>
                <w:rFonts w:ascii="Times New Roman" w:hAnsi="Times New Roman" w:cs="Times New Roman"/>
                <w:b/>
              </w:rPr>
              <w:t xml:space="preserve"> – 6 ч.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1E4F9D">
              <w:rPr>
                <w:rFonts w:ascii="Times New Roman" w:hAnsi="Times New Roman" w:cs="Times New Roman"/>
                <w:sz w:val="21"/>
                <w:szCs w:val="21"/>
              </w:rPr>
              <w:t>18.11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Транспорт в современном мире. Виды транспортных средств.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1E4F9D">
              <w:rPr>
                <w:rFonts w:ascii="Times New Roman" w:hAnsi="Times New Roman" w:cs="Times New Roman"/>
              </w:rPr>
              <w:t>ЧС на дорогах. Причины и последствия ДТП. Нарушение правил дорожного движения — основная причина возникновения опасных ситуаций. Правила поведения велосипедистов и других участников дорожного движения. Поведение в метро. Авиакатастрофы. Железнодорожные катастрофы. Опасные игры на железной дороге.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1E4F9D">
              <w:rPr>
                <w:rFonts w:ascii="Times New Roman" w:hAnsi="Times New Roman" w:cs="Times New Roman"/>
                <w:sz w:val="21"/>
                <w:szCs w:val="21"/>
              </w:rPr>
              <w:t>https://vidotip.com/avto/vidy-transporta/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1E4F9D">
              <w:rPr>
                <w:rFonts w:ascii="Times New Roman" w:hAnsi="Times New Roman" w:cs="Times New Roman"/>
                <w:sz w:val="21"/>
                <w:szCs w:val="21"/>
              </w:rPr>
              <w:t xml:space="preserve">Стр.126-129 </w:t>
            </w:r>
            <w:r w:rsidRPr="001E4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Стр.130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Чрезвычайные ситуации на дорогах. Причины и последствия дорожно-транспортных происшествий.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https://www.mchs.gov.ru/deyatelnost/bezopasnost-grazhdan/avarii-na-avtomobilnom-transporte_6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Стр.130-139 воп.1-3 Стр.134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>Опасные ситуации в метро.</w:t>
            </w:r>
            <w:r w:rsidRPr="001E4F9D">
              <w:rPr>
                <w:rFonts w:ascii="Times New Roman" w:hAnsi="Times New Roman" w:cs="Times New Roman"/>
              </w:rPr>
              <w:t xml:space="preserve"> </w:t>
            </w:r>
          </w:p>
          <w:p w:rsidR="00390FF3" w:rsidRPr="001E4F9D" w:rsidRDefault="00390FF3" w:rsidP="0053087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https://54.mchs.gov.ru/deyatelnost/poleznaya-informaciya/pravila-povedeniya-pri-chs/deystviya-naseleniya-pri-avarii-na-metropolitene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Стр.140-141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 xml:space="preserve">Авиакатастрофы.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https://23.mchs.gov.ru/deyatelnost/poleznaya-informaciya/pamyatki-v-pomoshch/avarii-na-vozdushnom-transporte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Стр.141-146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Стр.142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>Железнодорожные катастрофы.</w:t>
            </w:r>
            <w:r w:rsidRPr="001E4F9D">
              <w:rPr>
                <w:rFonts w:ascii="Times New Roman" w:hAnsi="Times New Roman" w:cs="Times New Roman"/>
              </w:rPr>
              <w:t xml:space="preserve">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https://www.mchs.gov.ru/deyatelnost/bezopasnost-grazhdan/avarii-na-zheleznodorozhnom-transporte_9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Стр.147-149 пр. Стр.150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>Зацепинг</w:t>
            </w:r>
            <w:proofErr w:type="spellEnd"/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 xml:space="preserve"> – опасная игра.</w:t>
            </w:r>
          </w:p>
          <w:p w:rsidR="00390FF3" w:rsidRPr="001E4F9D" w:rsidRDefault="00390FF3" w:rsidP="0053087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https://zen.yandex.ru/media/rzdrus/kto-takie-zacepery--smertelnoe-razvlechenie-sovremennoi-molodeji-607c7da8f025c812d3b7132c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Стр.149-150 пр. Стр.150 </w:t>
            </w:r>
          </w:p>
        </w:tc>
      </w:tr>
      <w:tr w:rsidR="00B82E3B" w:rsidRPr="001E4F9D" w:rsidTr="00B82E3B">
        <w:tc>
          <w:tcPr>
            <w:tcW w:w="5000" w:type="pct"/>
            <w:gridSpan w:val="8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Раздел 4. Безопасный туризм – 8 ч.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17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13</w:t>
            </w:r>
            <w:r w:rsidR="00390FF3" w:rsidRPr="001E4F9D">
              <w:rPr>
                <w:rFonts w:ascii="Times New Roman" w:hAnsi="Times New Roman" w:cs="Times New Roman"/>
              </w:rPr>
              <w:t>.</w:t>
            </w:r>
            <w:r w:rsidRPr="001E4F9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Виды активного туризма. Обеспечение безопасности в туристических походах.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6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E4F9D">
              <w:rPr>
                <w:rFonts w:ascii="Times New Roman" w:hAnsi="Times New Roman" w:cs="Times New Roman"/>
              </w:rPr>
              <w:t>план многодневного туристского похода, таблицы, схемы, диаграммы.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Практическая деятельность</w:t>
            </w:r>
            <w:r w:rsidRPr="001E4F9D">
              <w:rPr>
                <w:rFonts w:ascii="Times New Roman" w:hAnsi="Times New Roman" w:cs="Times New Roman"/>
              </w:rPr>
              <w:t>: собирать снаряжение к походу, правильно выбирать спортивную одежду и обувь; определять режим дня, режим питания и меню. Определять необходимое снаряжение для похода, режим дня туриста; перечислять правила разведения костра;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овладевать навыками вязки узлов; подачи сигналов бедствия.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Совместная деятельность в группах</w:t>
            </w:r>
            <w:r w:rsidRPr="001E4F9D">
              <w:rPr>
                <w:rFonts w:ascii="Times New Roman" w:hAnsi="Times New Roman" w:cs="Times New Roman"/>
              </w:rPr>
              <w:t xml:space="preserve">: анализировать текстовую и иллюстративную информацию.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оценивать ситуации, отражающие поведение </w:t>
            </w:r>
            <w:r w:rsidRPr="001E4F9D">
              <w:rPr>
                <w:rFonts w:ascii="Times New Roman" w:hAnsi="Times New Roman" w:cs="Times New Roman"/>
              </w:rPr>
              <w:lastRenderedPageBreak/>
              <w:t xml:space="preserve">туристов, возникновение неожиданных, чрезвычайных ситуаций. Анализировать причины возникающих в походе трудностей; классифицировать объективные и субъективные трудности.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формулировать правила поведения в турпоходе; участвовать в диалоге, соблюдать культуру речевого взаимодействия.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Регулятивная деятельность</w:t>
            </w:r>
            <w:r w:rsidRPr="001E4F9D">
              <w:rPr>
                <w:rFonts w:ascii="Times New Roman" w:hAnsi="Times New Roman" w:cs="Times New Roman"/>
              </w:rPr>
              <w:t>: овладевать навыками самоконтроля и самооценки поведения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Рефлексивная деятельность</w:t>
            </w:r>
            <w:r w:rsidRPr="001E4F9D">
              <w:rPr>
                <w:rFonts w:ascii="Times New Roman" w:hAnsi="Times New Roman" w:cs="Times New Roman"/>
              </w:rPr>
              <w:t>: оценить ситуацию при отставании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от группы, планировать свои </w:t>
            </w:r>
            <w:r w:rsidRPr="001E4F9D">
              <w:rPr>
                <w:rFonts w:ascii="Times New Roman" w:hAnsi="Times New Roman" w:cs="Times New Roman"/>
              </w:rPr>
              <w:lastRenderedPageBreak/>
              <w:t xml:space="preserve">действия.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https://29.mchs.gov.ru/deyatelnost/poleznaya-informaciya/rekomendacii-naseleniyu/bezopasnyy-turizm/obespechenie-bezopasnosti-pri-provedenii-turistskih-pohodov-zanyatiy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Стр.151-152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Стр.152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20</w:t>
            </w:r>
            <w:r w:rsidR="00390FF3" w:rsidRPr="001E4F9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Движение по туристскому маршруту.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https://23.mchs.gov.ru/deyatelnost/poleznaya-informaciya/registraciya-turistskih-grupp/rekomendacii-dlya-turistov/pamyatka-turista-i-rekomendacii-po-tehnike-bezopasnosti-na-gornyh-i-peshehodnyh-marshrutah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Стр.156-157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Стр.155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</w:t>
            </w:r>
            <w:r w:rsidR="00F92436" w:rsidRPr="001E4F9D">
              <w:rPr>
                <w:rFonts w:ascii="Times New Roman" w:hAnsi="Times New Roman" w:cs="Times New Roman"/>
              </w:rPr>
              <w:t>7</w:t>
            </w:r>
            <w:r w:rsidRPr="001E4F9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Правила безопасности в туристическом походе.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https://29.mchs.gov.ru/deyatelnost/poleznaya-informaciya/rekomendacii-naseleniyu/bezopasnyy-turizm/obespechenie-bezopasnosti-pri-provedenii-turistskih-pohodov-zanyatiy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Стр.159-161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Стр.159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20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03</w:t>
            </w:r>
            <w:r w:rsidR="00390FF3" w:rsidRPr="001E4F9D">
              <w:rPr>
                <w:rFonts w:ascii="Times New Roman" w:hAnsi="Times New Roman" w:cs="Times New Roman"/>
              </w:rPr>
              <w:t>.0</w:t>
            </w:r>
            <w:r w:rsidRPr="001E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Требования к составлению графика движения туристской группы</w:t>
            </w: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https://29.mchs.gov.ru/deyatelnost/poleznaya-informaciya/rekomendacii-naseleniyu/bezopasnyy-turizm/obespechenie-bezopasnosti-pri-provedenii-turistskih-pohodov-zanyatiy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Стр.155-157 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10</w:t>
            </w:r>
            <w:r w:rsidR="00390FF3" w:rsidRPr="001E4F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Преодоление естественных препятствий.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A221C8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https://иванов-ам.рф/obzh_08_vin/obzh_materialy_zanytii_08_23_vin.html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Стр.164-167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Стр.167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22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  <w:r w:rsidR="00F92436" w:rsidRPr="001E4F9D">
              <w:rPr>
                <w:rFonts w:ascii="Times New Roman" w:hAnsi="Times New Roman" w:cs="Times New Roman"/>
              </w:rPr>
              <w:t>7</w:t>
            </w:r>
            <w:r w:rsidRPr="001E4F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9D">
              <w:rPr>
                <w:rFonts w:ascii="Times New Roman" w:hAnsi="Times New Roman" w:cs="Times New Roman"/>
              </w:rPr>
              <w:t>Обеспечение  безопасности  при выборе места для бивуака.</w:t>
            </w: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 xml:space="preserve"> Типы костров, используемых в туризме, и их назначение.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https://vcottadge.ru/bivaki-v-turistskom-pohode-bivuak-ego-funkcii-i-trebovaniya.html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Стр.168-172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Стр.172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24</w:t>
            </w:r>
            <w:r w:rsidR="00390FF3" w:rsidRPr="001E4F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Если турист отстал от группы.</w:t>
            </w:r>
            <w:r w:rsidRPr="001E4F9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туристской группы в ЧС по организации поиска туриста, отставшего от группы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https://23.mchs.gov.ru/uploads/resource/2021-06-17/metodicheskie-rekomendacii-po-registracii-turistskih-grupp-pdf-696_1623939339352807639.pdf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Стр.173-176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Подготовка к водному туристскому </w:t>
            </w:r>
            <w:r w:rsidRPr="001E4F9D">
              <w:rPr>
                <w:rFonts w:ascii="Times New Roman" w:hAnsi="Times New Roman" w:cs="Times New Roman"/>
              </w:rPr>
              <w:lastRenderedPageBreak/>
              <w:t xml:space="preserve">походу.  Узлы в туристском походе. 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https://www.sites.google.com/a/labore.ru/turizm-56/distancionnaa-skola/vodnyj-turizm/tehnika-bezopasnosti-v-vodnom-pohode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Стр.179-184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 xml:space="preserve">. Стр.179 </w:t>
            </w:r>
          </w:p>
        </w:tc>
      </w:tr>
      <w:tr w:rsidR="00B82E3B" w:rsidRPr="001E4F9D" w:rsidTr="00B82E3B">
        <w:tc>
          <w:tcPr>
            <w:tcW w:w="5000" w:type="pct"/>
            <w:gridSpan w:val="8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  <w:bCs/>
              </w:rPr>
              <w:lastRenderedPageBreak/>
              <w:t>Раздел 5. Основы здорового образа жизни – 1 ч.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Основные понятия о здоровом образе жизни. Вредные привычки и их негативные влияния на здоровье.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1E4F9D">
              <w:rPr>
                <w:rFonts w:ascii="Times New Roman" w:hAnsi="Times New Roman" w:cs="Times New Roman"/>
              </w:rPr>
              <w:t>: анализировать информацию — текстовую и иллюстративную; обобщение учебного материала.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1E4F9D">
              <w:rPr>
                <w:rFonts w:ascii="Times New Roman" w:hAnsi="Times New Roman" w:cs="Times New Roman"/>
              </w:rPr>
              <w:t>: выявлять факторы, определяющие здоровье человека, риски эмоционального благополучия человека; участвовать в диалоге (приведение доказательств своих суждений;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дополнение, исправление высказываний собеседников).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Рефлексивная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адекватно реагировать на различные жизненные </w:t>
            </w:r>
            <w:r w:rsidRPr="001E4F9D">
              <w:rPr>
                <w:rFonts w:ascii="Times New Roman" w:hAnsi="Times New Roman" w:cs="Times New Roman"/>
              </w:rPr>
              <w:lastRenderedPageBreak/>
              <w:t xml:space="preserve">ситуации, проявлять способность к самооценке, самоуправлению с учётом социальных норм и правил; стремиться планировать свою жизнедеятельность при смене жизненных ситуаций, в том числе при чрезвычайных. Проводить самооценку своего физического развития, составлять программу закаливания. </w:t>
            </w:r>
            <w:r w:rsidRPr="001E4F9D">
              <w:rPr>
                <w:rFonts w:ascii="Times New Roman" w:hAnsi="Times New Roman" w:cs="Times New Roman"/>
                <w:i/>
                <w:iCs/>
              </w:rPr>
              <w:t>Исследовательская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оценить связь заболеваний с изменениями погоды, например с увеличением влажности воздуха или резким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похолоданиеми</w:t>
            </w:r>
            <w:proofErr w:type="spellEnd"/>
            <w:r w:rsidRPr="001E4F9D">
              <w:rPr>
                <w:rFonts w:ascii="Times New Roman" w:hAnsi="Times New Roman" w:cs="Times New Roman"/>
              </w:rPr>
              <w:t xml:space="preserve"> указывают критерии, по которым можно оценить его </w:t>
            </w:r>
            <w:r w:rsidRPr="001E4F9D">
              <w:rPr>
                <w:rFonts w:ascii="Times New Roman" w:hAnsi="Times New Roman" w:cs="Times New Roman"/>
              </w:rPr>
              <w:lastRenderedPageBreak/>
              <w:t>уровень.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http://71.rospotrebnadzor.ru/content/596/82301/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Стр.185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Стр.186</w:t>
            </w:r>
          </w:p>
        </w:tc>
      </w:tr>
      <w:tr w:rsidR="00B82E3B" w:rsidRPr="001E4F9D" w:rsidTr="00B82E3B">
        <w:tc>
          <w:tcPr>
            <w:tcW w:w="5000" w:type="pct"/>
            <w:gridSpan w:val="8"/>
          </w:tcPr>
          <w:p w:rsidR="00B82E3B" w:rsidRPr="001E4F9D" w:rsidRDefault="00B82E3B" w:rsidP="00B82E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6. Основы медицинских знаний и оказание первой помощи – </w:t>
            </w:r>
            <w:r w:rsidRPr="001E4F9D">
              <w:rPr>
                <w:rFonts w:ascii="Times New Roman" w:hAnsi="Times New Roman" w:cs="Times New Roman"/>
                <w:b/>
              </w:rPr>
              <w:t>7 ч.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Средства для оказания первой  помощи. Приемы проведения искусственного дыхания.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 w:val="restar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 xml:space="preserve">Актуализация </w:t>
            </w:r>
            <w:r w:rsidRPr="001E4F9D">
              <w:rPr>
                <w:rFonts w:ascii="Times New Roman" w:hAnsi="Times New Roman" w:cs="Times New Roman"/>
              </w:rPr>
              <w:t>имеющегося опыта: правила поведения на экскурсиях.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  <w:i/>
                <w:iCs/>
              </w:rPr>
              <w:t>Участвовать в учебном диалоге</w:t>
            </w:r>
            <w:r w:rsidRPr="001E4F9D">
              <w:rPr>
                <w:rFonts w:ascii="Times New Roman" w:hAnsi="Times New Roman" w:cs="Times New Roman"/>
              </w:rPr>
              <w:t>: работа с иллюстрациями и текстами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учебника. </w:t>
            </w:r>
            <w:r w:rsidRPr="001E4F9D">
              <w:rPr>
                <w:rFonts w:ascii="Times New Roman" w:hAnsi="Times New Roman" w:cs="Times New Roman"/>
                <w:i/>
                <w:iCs/>
              </w:rPr>
              <w:t>Совместная деятельность в парах</w:t>
            </w:r>
            <w:r w:rsidRPr="001E4F9D">
              <w:rPr>
                <w:rFonts w:ascii="Times New Roman" w:hAnsi="Times New Roman" w:cs="Times New Roman"/>
              </w:rPr>
              <w:t xml:space="preserve">: анализировать и  оценивать опасности неправильного поведения. </w:t>
            </w:r>
            <w:r w:rsidRPr="001E4F9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1E4F9D">
              <w:rPr>
                <w:rFonts w:ascii="Times New Roman" w:hAnsi="Times New Roman" w:cs="Times New Roman"/>
              </w:rPr>
              <w:t xml:space="preserve">информацию, представленную в рубрике «Медицинская страничка». </w:t>
            </w:r>
            <w:r w:rsidRPr="001E4F9D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1E4F9D">
              <w:rPr>
                <w:rFonts w:ascii="Times New Roman" w:hAnsi="Times New Roman" w:cs="Times New Roman"/>
              </w:rPr>
              <w:t xml:space="preserve">: уметь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приёмах первой медицинской помощи в чрезвычайных бытовых ситуациях.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https://www.mchs.gov.ru/deyatelnost/bezopasnost-grazhdan/serdechno-legochnaya-reanimaciya-slr_3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Стр.120-121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Стр.113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31</w:t>
            </w:r>
            <w:r w:rsidR="00390FF3" w:rsidRPr="001E4F9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Первая помощь при отравлении.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https://www.mchs.gov.ru/deyatelnost/bezopasnost-grazhdan/otravleniya_0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стр.100-107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Стр.106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07</w:t>
            </w:r>
            <w:r w:rsidR="00390FF3" w:rsidRPr="001E4F9D">
              <w:rPr>
                <w:rFonts w:ascii="Times New Roman" w:hAnsi="Times New Roman" w:cs="Times New Roman"/>
              </w:rPr>
              <w:t>.0</w:t>
            </w:r>
            <w:r w:rsidRPr="001E4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оказывать первую помощь при травмах, о 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Первая помощь при травмах и переломах.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https://17.mchs.gov.ru/deyatelnost/press-centr/operativnaya-informaciya/vnimanie/1856156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 97-98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F9D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14</w:t>
            </w:r>
            <w:r w:rsidR="00390FF3" w:rsidRPr="001E4F9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Первая  помощь при кровотечениях. 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https://www.mchs.gov.ru/deyatelnost/bezopasnost-grazhdan/krovotecheniya_8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стр.137-139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21</w:t>
            </w:r>
            <w:r w:rsidR="00390FF3" w:rsidRPr="001E4F9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Первая помощь при утоплении,  при тепловом и солнечном ударе, обморожении.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Merge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https://06.mchs.gov.ru/deyatelnost/press-centr/novosti/1587986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Стр.100-120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 xml:space="preserve">. Стр.113 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2</w:t>
            </w:r>
            <w:r w:rsidR="00F92436" w:rsidRPr="001E4F9D">
              <w:rPr>
                <w:rFonts w:ascii="Times New Roman" w:hAnsi="Times New Roman" w:cs="Times New Roman"/>
              </w:rPr>
              <w:t>8</w:t>
            </w:r>
            <w:r w:rsidRPr="001E4F9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Почему человеку необходимы знания о безопасности жизни? Задачи предмета ОБЖ.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Почему человеку необходимы знания о безопасности жизни? Задачи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предмета ОБЖ. Что такое чрезвычайная ситуация, классификация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чрезвычайных ситуаций. При каких условиях можно избежать или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уменьшить отрицательные последствия чрезвычайных ситуаций?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https://74.mchs.gov.ru/uploads/resource/2021-01-26/proekt-koncepcii-obzh_1611636706335414211.pdf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Стр.4-8, </w:t>
            </w: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стр.4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05</w:t>
            </w:r>
            <w:r w:rsidR="00390FF3" w:rsidRPr="001E4F9D">
              <w:rPr>
                <w:rFonts w:ascii="Times New Roman" w:hAnsi="Times New Roman" w:cs="Times New Roman"/>
              </w:rPr>
              <w:t>.0</w:t>
            </w:r>
            <w:r w:rsidRPr="001E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Современная семья как институт воспитания.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Типы современной семьи. Функции семьи. Условия благополучия в семье. Демократический стиль взаимоотношений в семье, уважение к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 xml:space="preserve">личности ребёнка. Семья и здоровье детей. Социальные (общественные) институты и </w:t>
            </w:r>
            <w:r w:rsidRPr="001E4F9D">
              <w:rPr>
                <w:rFonts w:ascii="Times New Roman" w:hAnsi="Times New Roman" w:cs="Times New Roman"/>
              </w:rPr>
              <w:lastRenderedPageBreak/>
              <w:t>организации, участвующие в охране жизни и здоровья граждан. Репродуктивное здоровье.</w:t>
            </w: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Стр.7-10</w:t>
            </w:r>
          </w:p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4F9D">
              <w:rPr>
                <w:rFonts w:ascii="Times New Roman" w:hAnsi="Times New Roman" w:cs="Times New Roman"/>
              </w:rPr>
              <w:t>Воп</w:t>
            </w:r>
            <w:proofErr w:type="spellEnd"/>
            <w:r w:rsidRPr="001E4F9D">
              <w:rPr>
                <w:rFonts w:ascii="Times New Roman" w:hAnsi="Times New Roman" w:cs="Times New Roman"/>
              </w:rPr>
              <w:t>. стр.8, 10</w:t>
            </w: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30" w:type="pct"/>
          </w:tcPr>
          <w:p w:rsidR="00390FF3" w:rsidRPr="001E4F9D" w:rsidRDefault="00F92436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12</w:t>
            </w:r>
            <w:r w:rsidR="00390FF3" w:rsidRPr="001E4F9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E3B" w:rsidRPr="001E4F9D" w:rsidTr="00B82E3B">
        <w:tc>
          <w:tcPr>
            <w:tcW w:w="24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  <w:r w:rsidR="00F92436" w:rsidRPr="001E4F9D">
              <w:rPr>
                <w:rFonts w:ascii="Times New Roman" w:hAnsi="Times New Roman" w:cs="Times New Roman"/>
              </w:rPr>
              <w:t>9</w:t>
            </w:r>
            <w:r w:rsidRPr="001E4F9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70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Обобщающее повторение за курс «ОБЖ» 8 класс.</w:t>
            </w:r>
          </w:p>
        </w:tc>
        <w:tc>
          <w:tcPr>
            <w:tcW w:w="239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  <w:r w:rsidRPr="001E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0FF3" w:rsidRPr="001E4F9D" w:rsidTr="00B82E3B">
        <w:tc>
          <w:tcPr>
            <w:tcW w:w="1482" w:type="pct"/>
            <w:gridSpan w:val="4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3197" w:type="pct"/>
            <w:gridSpan w:val="3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F9D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321" w:type="pct"/>
          </w:tcPr>
          <w:p w:rsidR="00390FF3" w:rsidRPr="001E4F9D" w:rsidRDefault="00390FF3" w:rsidP="005308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11DDE" w:rsidRDefault="00F11DDE" w:rsidP="00390FF3">
      <w:pPr>
        <w:pStyle w:val="20"/>
        <w:shd w:val="clear" w:color="auto" w:fill="auto"/>
        <w:tabs>
          <w:tab w:val="left" w:pos="274"/>
        </w:tabs>
        <w:spacing w:line="240" w:lineRule="auto"/>
        <w:jc w:val="center"/>
        <w:rPr>
          <w:color w:val="000000"/>
          <w:sz w:val="28"/>
          <w:szCs w:val="24"/>
        </w:rPr>
      </w:pPr>
    </w:p>
    <w:p w:rsidR="00F11DDE" w:rsidRDefault="00F11DDE" w:rsidP="00A221C8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2967FB" w:rsidRDefault="002967FB" w:rsidP="00A221C8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2967FB" w:rsidRDefault="002967FB" w:rsidP="002967FB">
      <w:pPr>
        <w:pStyle w:val="1"/>
        <w:numPr>
          <w:ilvl w:val="0"/>
          <w:numId w:val="63"/>
        </w:numPr>
        <w:jc w:val="center"/>
        <w:rPr>
          <w:b/>
          <w:color w:val="000000"/>
          <w:sz w:val="28"/>
          <w:szCs w:val="28"/>
        </w:rPr>
      </w:pPr>
      <w:bookmarkStart w:id="2" w:name="_Toc482490831"/>
      <w:r>
        <w:rPr>
          <w:b/>
          <w:color w:val="000000"/>
          <w:sz w:val="28"/>
          <w:szCs w:val="28"/>
        </w:rPr>
        <w:t>Календарно-тематическое планирование</w:t>
      </w:r>
      <w:bookmarkEnd w:id="2"/>
      <w:r>
        <w:rPr>
          <w:b/>
          <w:color w:val="000000"/>
          <w:sz w:val="28"/>
          <w:szCs w:val="28"/>
          <w:lang w:val="en-CA"/>
        </w:rPr>
        <w:t xml:space="preserve"> 9 </w:t>
      </w:r>
      <w:r>
        <w:rPr>
          <w:b/>
          <w:color w:val="000000"/>
          <w:sz w:val="28"/>
          <w:szCs w:val="28"/>
        </w:rPr>
        <w:t>класс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23"/>
        <w:gridCol w:w="714"/>
        <w:gridCol w:w="2180"/>
        <w:gridCol w:w="2180"/>
        <w:gridCol w:w="2100"/>
        <w:gridCol w:w="2017"/>
        <w:gridCol w:w="3663"/>
        <w:gridCol w:w="1329"/>
      </w:tblGrid>
      <w:tr w:rsidR="002967FB" w:rsidRPr="001E4F9D" w:rsidTr="002967FB">
        <w:trPr>
          <w:cantSplit/>
          <w:trHeight w:val="51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Выполнение требований стандарта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Style w:val="310"/>
                <w:b/>
                <w:sz w:val="22"/>
              </w:rPr>
              <w:t>ЦОР и ЭОР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Домашнее задание</w:t>
            </w:r>
          </w:p>
        </w:tc>
      </w:tr>
      <w:tr w:rsidR="002967FB" w:rsidRPr="001E4F9D" w:rsidTr="002967FB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Понятия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7FB" w:rsidRPr="001E4F9D" w:rsidTr="002967FB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7FB" w:rsidRPr="001E4F9D" w:rsidTr="002967FB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 xml:space="preserve">Раздел 1. Когда человек сам себе враг </w:t>
            </w:r>
            <w:r w:rsidRPr="001E4F9D">
              <w:rPr>
                <w:rFonts w:ascii="Times New Roman" w:hAnsi="Times New Roman"/>
                <w:lang w:eastAsia="ru-RU"/>
              </w:rPr>
              <w:t xml:space="preserve">(8 ч) 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3.09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Почему курят подростки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Причины, которые привлекают к курению подростков.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Почему курят подростки? Чем опасен сигаретный дым? Влияние курения на растущий организм.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отравлении алкоголем.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 xml:space="preserve">Аналитическая деятельность: оценка информации, представленной в объяснении учителя, в иллюстративном материале, схеме, чтение диаграммы. Рефлексивная деятельность: оценка своего отношения к курению, алкоголю. Коммуникативная деятельность: правила участия в диалоге, построение суждений и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умозаключений, поведение в процессе ролевой игры. Практическая деятельность: первая помощь при отравлении алкоголем. Коммуникативная деятельность: суждение «Моё отношение к наркотикам»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 w:rsidP="00C127D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Стр.186-187,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 стр. 186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10.09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Чем опасен сигаретный дым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 xml:space="preserve">Вредные </w:t>
            </w:r>
            <w:proofErr w:type="gramStart"/>
            <w:r w:rsidRPr="001E4F9D">
              <w:rPr>
                <w:rFonts w:ascii="Times New Roman" w:hAnsi="Times New Roman"/>
              </w:rPr>
              <w:t>вещества</w:t>
            </w:r>
            <w:proofErr w:type="gramEnd"/>
            <w:r w:rsidRPr="001E4F9D">
              <w:rPr>
                <w:rFonts w:ascii="Times New Roman" w:hAnsi="Times New Roman"/>
              </w:rPr>
              <w:t xml:space="preserve"> содержащиеся в сигарете.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Стр.187-188,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 стр. 187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17.09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Влияние курения на растущий организм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Негативное влияние курения на здоровье подростков.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Стр.188-191,воп. стр. 186-187</w:t>
            </w:r>
          </w:p>
        </w:tc>
      </w:tr>
      <w:tr w:rsidR="002967FB" w:rsidRPr="001E4F9D" w:rsidTr="002967FB">
        <w:trPr>
          <w:cantSplit/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21.09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Отношение школьников к употреблению алкоголя.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13" w:history="1">
              <w:r w:rsidR="00C127D4" w:rsidRPr="001E4F9D">
                <w:rPr>
                  <w:rStyle w:val="ab"/>
                  <w:rFonts w:ascii="Times New Roman" w:hAnsi="Times New Roman"/>
                </w:rPr>
                <w:t>http://cgie.62.rospotrebnadzor.ru/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Стр.191-194,воп. стр. 189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01.10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Заболевания, вызываемые употреблением алкоголя.</w:t>
            </w:r>
          </w:p>
          <w:p w:rsidR="002967FB" w:rsidRPr="001E4F9D" w:rsidRDefault="002967FB">
            <w:pPr>
              <w:spacing w:line="360" w:lineRule="auto"/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</w:rPr>
              <w:t>Порядок оказания первой помощи при отравлении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алкоголем.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Стр.194-198, задание. стр. 196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08.10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Что такое наркотики и наркомания?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Определение наркотических веществ и наркомании.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Ответственность за действия связанные с наркотиками.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tabs>
                <w:tab w:val="left" w:pos="1708"/>
              </w:tabs>
              <w:rPr>
                <w:rFonts w:ascii="Times New Roman" w:hAnsi="Times New Roman"/>
                <w:lang w:eastAsia="ar-SA"/>
              </w:rPr>
            </w:pPr>
            <w:hyperlink r:id="rId14" w:history="1">
              <w:r w:rsidR="002967FB" w:rsidRPr="001E4F9D">
                <w:rPr>
                  <w:rStyle w:val="ab"/>
                  <w:rFonts w:ascii="Times New Roman" w:hAnsi="Times New Roman"/>
                </w:rPr>
                <w:t>https://23.mchs.gov.ru/deyatelnost/</w:t>
              </w:r>
            </w:hyperlink>
          </w:p>
          <w:p w:rsidR="002967FB" w:rsidRPr="001E4F9D" w:rsidRDefault="002967FB" w:rsidP="00C127D4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Стр.199-200,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 стр. 199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7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15.10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Воздействие наркотиков на организм человека. Токсикомания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Губительное воздействие наркотиков и токсических веществ.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Стр.200-202, задание стр. 201</w:t>
            </w:r>
          </w:p>
        </w:tc>
      </w:tr>
      <w:tr w:rsidR="002967FB" w:rsidRPr="001E4F9D" w:rsidTr="002967FB">
        <w:trPr>
          <w:cantSplit/>
          <w:trHeight w:val="12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22.10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Систематизация пройденного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Стр.186-202, задание,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стр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 xml:space="preserve"> ,198</w:t>
            </w:r>
          </w:p>
        </w:tc>
      </w:tr>
      <w:tr w:rsidR="002967FB" w:rsidRPr="001E4F9D" w:rsidTr="002967FB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>Раздел 2. Чрезвычайные ситуации природного и техногенного характера, их классификация и характеристики (15ч)</w:t>
            </w:r>
          </w:p>
        </w:tc>
      </w:tr>
      <w:tr w:rsidR="002967FB" w:rsidRPr="001E4F9D" w:rsidTr="002967FB">
        <w:trPr>
          <w:cantSplit/>
          <w:trHeight w:val="160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9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29.10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Определение чрезвычайной ситуации. Классификация чрезвычайных ситуаций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Федеральный закон РФ «О защите населения и территорий от чрезвычайных ситуаций».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Классификация чрезвычайных ситуаций.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Что такое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Что такое сели и оползни. Причины их образования. Поведение при угрозе схода селей, снежных лавин и оползней.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Что такое ураганы,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бури, смерчи, цунами, чем они опасны.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Поведение при угрозе их приближения.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      </w:r>
          </w:p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Природные пожары, их причины. Виды лесных пожаров.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Действия при лесном пожаре.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Причины и виды техногенных ЧС. Аварии на коммунальных системах жизнеобеспечения. Аварии с утечкой химических и радиоактивных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Аналитическая деятельность: представление текстовой информации в виде схемы; определение логики построения системы оповещения; классификация ЧС, конструирование выводов и умозаключений. Интеллектуальная деятельность: анализ информации, представленной в тексте учебника и рассказе-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 xml:space="preserve">объяснении учителя. Коммуникативная деятельность: характеристика ЧС различного вида; составление сообщения о какой-нибудь ЧС; составление характеристик балльной шкалы землетрясений. Совместная деятельность: правила взаимодействия; объективная оценка полученного результата. Работа с информацией в Интернете: отбор, анализ, адекватное использование. Практическая деятельность: создание памятки (инструкции) «Как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 xml:space="preserve">вести себя во время землетрясения»; создание текста-репортажа «С места событий», составление рассказа по картине. Составление инструкции «Поведение при сходе селя, лавины, оползня». Коммуникативная деятельность: составление характеристики понятия «наводнение»; построение вопросов и ответов. Аналитическая деятельность: дополнение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рассказа-объяснения учителя (по тексту учебника). Практическая деятельность действий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tabs>
                <w:tab w:val="left" w:pos="1758"/>
              </w:tabs>
              <w:rPr>
                <w:rFonts w:ascii="Times New Roman" w:hAnsi="Times New Roman"/>
                <w:lang w:eastAsia="ar-SA"/>
              </w:rPr>
            </w:pPr>
            <w:hyperlink r:id="rId15" w:history="1">
              <w:r w:rsidR="002967FB" w:rsidRPr="001E4F9D">
                <w:rPr>
                  <w:rStyle w:val="ab"/>
                  <w:rFonts w:ascii="Times New Roman" w:hAnsi="Times New Roman"/>
                </w:rPr>
                <w:t>https://www.mchs.gov.ru/</w:t>
              </w:r>
            </w:hyperlink>
          </w:p>
          <w:p w:rsidR="002967FB" w:rsidRPr="001E4F9D" w:rsidRDefault="002967FB" w:rsidP="00C127D4">
            <w:pPr>
              <w:tabs>
                <w:tab w:val="left" w:pos="1758"/>
              </w:tabs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Стр.204-208,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., стр. 205</w:t>
            </w:r>
          </w:p>
        </w:tc>
      </w:tr>
      <w:tr w:rsidR="002967FB" w:rsidRPr="001E4F9D" w:rsidTr="002967FB">
        <w:trPr>
          <w:cantSplit/>
          <w:trHeight w:val="98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10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12.11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Система оповещения. Общие правила эвакуации.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Информирование населения о чрезвычайных ситуациях.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Порядок действий при эвакуации.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tabs>
                <w:tab w:val="left" w:pos="2813"/>
              </w:tabs>
              <w:rPr>
                <w:rFonts w:ascii="Times New Roman" w:hAnsi="Times New Roman"/>
                <w:lang w:eastAsia="ar-SA"/>
              </w:rPr>
            </w:pPr>
            <w:hyperlink r:id="rId16" w:history="1">
              <w:r w:rsidR="002967FB" w:rsidRPr="001E4F9D">
                <w:rPr>
                  <w:rStyle w:val="ab"/>
                  <w:rFonts w:ascii="Times New Roman" w:hAnsi="Times New Roman"/>
                </w:rPr>
                <w:t>https://www.mchs.gov.ru/</w:t>
              </w:r>
            </w:hyperlink>
          </w:p>
          <w:p w:rsidR="002967FB" w:rsidRPr="001E4F9D" w:rsidRDefault="002967FB" w:rsidP="00C127D4">
            <w:pPr>
              <w:tabs>
                <w:tab w:val="left" w:pos="2813"/>
              </w:tabs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Стр.208-211, задание, стр. 211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19.11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Что такое землетрясение, его признаки. Правила поведения во время землетрясения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Критерии оценки землетрясения как природного явления. Как вести себя при землетрясении.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17" w:history="1">
              <w:r w:rsidR="002967FB" w:rsidRPr="001E4F9D">
                <w:rPr>
                  <w:rStyle w:val="ab"/>
                  <w:rFonts w:ascii="Times New Roman" w:hAnsi="Times New Roman"/>
                </w:rPr>
                <w:t>https://15.mchs.gov.ru/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Стр.212-215, задание, стр. 215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26.11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Характеристика селей, оползней и снежных лавин.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Правила защиты от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18" w:history="1">
              <w:r w:rsidR="002967FB" w:rsidRPr="001E4F9D">
                <w:rPr>
                  <w:rStyle w:val="ab"/>
                  <w:rFonts w:ascii="Times New Roman" w:hAnsi="Times New Roman"/>
                </w:rPr>
                <w:t>https://95.mchs.gov.ru/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Стр.216-218, задание стр. 218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13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03.12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Характеристика ураганов, бурь, смерчей, цунами.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Алгоритм действий при угрозе их приближения.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19" w:history="1">
              <w:r w:rsidR="002967FB" w:rsidRPr="001E4F9D">
                <w:rPr>
                  <w:rStyle w:val="ab"/>
                  <w:rFonts w:ascii="Times New Roman" w:hAnsi="Times New Roman"/>
                </w:rPr>
                <w:t>https://95.mchs.gov.ru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Стр.218-222, задание, стр. 220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14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10.12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 xml:space="preserve">Основные причины наводнений. 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Алгоритм действий населения.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0" w:history="1">
              <w:r w:rsidR="002967FB" w:rsidRPr="001E4F9D">
                <w:rPr>
                  <w:rStyle w:val="ab"/>
                  <w:rFonts w:ascii="Times New Roman" w:hAnsi="Times New Roman"/>
                </w:rPr>
                <w:t>https://www.mchs.gov.ru/deyatelnost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Стр.222-226, задание, стр. 222, 225</w:t>
            </w:r>
          </w:p>
        </w:tc>
      </w:tr>
      <w:tr w:rsidR="002967FB" w:rsidRPr="001E4F9D" w:rsidTr="002967FB">
        <w:trPr>
          <w:cantSplit/>
          <w:trHeight w:val="9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17.12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 xml:space="preserve"> Природные пожары, их причины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Виды природных пожаров, их причины.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1" w:history="1">
              <w:r w:rsidR="002967FB" w:rsidRPr="001E4F9D">
                <w:rPr>
                  <w:rStyle w:val="ab"/>
                  <w:rFonts w:ascii="Times New Roman" w:hAnsi="Times New Roman"/>
                </w:rPr>
                <w:t>https://45.mchs.gov.ru/deyatelnost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Стр.226-228, задание, стр. 228</w:t>
            </w:r>
          </w:p>
        </w:tc>
      </w:tr>
      <w:tr w:rsidR="002967FB" w:rsidRPr="001E4F9D" w:rsidTr="002967FB">
        <w:trPr>
          <w:cantSplit/>
          <w:trHeight w:val="9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16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24.12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Виды лесных пожаров. Действия при лесном пожаре.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Характеристика лесных пожаров.</w:t>
            </w:r>
          </w:p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</w:rPr>
              <w:t>Алгоритм действий населения.</w:t>
            </w:r>
          </w:p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</w:rPr>
            </w:pPr>
            <w:hyperlink r:id="rId22" w:history="1">
              <w:r w:rsidR="002967FB" w:rsidRPr="001E4F9D">
                <w:rPr>
                  <w:rStyle w:val="ab"/>
                  <w:rFonts w:ascii="Times New Roman" w:hAnsi="Times New Roman"/>
                </w:rPr>
                <w:t>https://53.mchs.gov.ru/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Стр.229-230, задание, стр. 229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17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14.01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 xml:space="preserve"> Обобщающее повторение.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Систематизация пройденного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Стр.230-233, задание, стр. 232 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18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21.01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Причины и виды техногенных ЧС.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 xml:space="preserve">Виды техногенных катастроф в зависимости от объекта </w:t>
            </w:r>
          </w:p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</w:rPr>
              <w:t>аварии.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</w:rPr>
            </w:pPr>
            <w:hyperlink r:id="rId23" w:history="1">
              <w:r w:rsidR="002967FB" w:rsidRPr="001E4F9D">
                <w:rPr>
                  <w:rStyle w:val="ab"/>
                  <w:rFonts w:ascii="Times New Roman" w:hAnsi="Times New Roman"/>
                </w:rPr>
                <w:t>https://www.mchs.gov.ru/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Стр.233-238,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 238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28.01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Аварии на коммунальных системах жизнеобеспечения.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Характеристика аварий на коммунальных системах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жизнеобеспечения.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4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://25.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mchs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Стр.239, задание стр. 239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04.02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Аварии с утечкой химических и радиоактивных веществ.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Характеристика аварий, связанных с утечкой химических и радиоактивных веществ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5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://19.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mchs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Стр.239-242, задание, стр. 242 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21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11.02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Аварии на гидродинамических объектах.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Виды аварий на гидродинамических объектах.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6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://19.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mchs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Стр.242, задание, стр. 242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22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18.02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Правила поведения при авариях различного вида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Безопасное поведение при авариях.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7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://17.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mchs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Стр.239-242, задание, стр. 238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25.02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Систематизация пройденного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Стр.233-242, задание, стр. 233 </w:t>
            </w:r>
          </w:p>
        </w:tc>
      </w:tr>
      <w:tr w:rsidR="002967FB" w:rsidRPr="001E4F9D" w:rsidTr="002967FB">
        <w:trPr>
          <w:trHeight w:val="5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F9D">
              <w:rPr>
                <w:rFonts w:ascii="Times New Roman" w:hAnsi="Times New Roman"/>
                <w:b/>
                <w:lang w:eastAsia="ru-RU"/>
              </w:rPr>
              <w:t xml:space="preserve">Раздел 3. Чрезвычайные ситуации социального характера. Национальная безопасность Российской Федерации </w:t>
            </w:r>
            <w:r w:rsidRPr="001E4F9D">
              <w:rPr>
                <w:rFonts w:ascii="Times New Roman" w:hAnsi="Times New Roman"/>
                <w:lang w:eastAsia="ru-RU"/>
              </w:rPr>
              <w:t>(11 ч)</w:t>
            </w:r>
          </w:p>
          <w:p w:rsidR="002967FB" w:rsidRPr="001E4F9D" w:rsidRDefault="002967FB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24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04.03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Что такое экстремизм и терроризм.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Характеристика и виды экстремизма и терроризма.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Что такое экстремизм и терроризм. Правила поведения во время взрыва и после него. Взятие в заложники и правила поведения в этом случае.</w:t>
            </w:r>
          </w:p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спецопераций. Что такое национальная безопасность Российской Федерации. Условия обеспечения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национальной безопасности в Российской Федерации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 xml:space="preserve">Аналитическая деятельность: оценка фактов, приведённых в объяснении учителя; перевод печатного текста в графический; обобщение полученных знаний (составление инструкции). Коммуникативная деятельность: составление характеристики понятий «экстремизм» и «терроризм»; формулирование главной мысли рассказа объяснения учителя. Аналитическая деятельность: оценка информации, представленной в </w:t>
            </w:r>
            <w:r w:rsidRPr="001E4F9D">
              <w:rPr>
                <w:rFonts w:ascii="Times New Roman" w:hAnsi="Times New Roman"/>
                <w:lang w:eastAsia="ru-RU"/>
              </w:rPr>
              <w:lastRenderedPageBreak/>
              <w:t>документах, тексте учебника; разработка программы поведения в ситуации террористической угрозы. Практическая деятельность: наложение повязки для остановки кровотечения.</w:t>
            </w:r>
          </w:p>
          <w:p w:rsidR="002967FB" w:rsidRPr="001E4F9D" w:rsidRDefault="0029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Коммуникативная деятельность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8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</w:t>
              </w:r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amic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Стр.244-249,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., стр.244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25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11.03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Как снизить угрозу теракта.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Правила поведения при угрозе теракта.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Стр.249-251, задание, стр. 249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26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18.03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Правила поведения во время взрыва и после него.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Алгоритм действий во время взрыва и после него.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Стр.252-254, задание, стр.254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27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01.04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Взятие в заложники и правила поведения в этом случае.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Поведение в случае взятия в заложники.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Стр.254-256, задание, стр.255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28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08.04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Особенности проведения спецопераций.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Правила поведения при проведении спецопераций.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Стр.256-260 задание,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 стр.255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15.04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Особенности законодательства России о противодействии экстремизму и терроризму.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Стр.261-266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., стр.263</w:t>
            </w:r>
          </w:p>
        </w:tc>
      </w:tr>
      <w:tr w:rsidR="002967FB" w:rsidRPr="001E4F9D" w:rsidTr="002967FB">
        <w:trPr>
          <w:cantSplit/>
          <w:trHeight w:val="8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22.04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Что такое национальная безопасность РФ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Понятие национальной безопасности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EC4FC0">
            <w:pPr>
              <w:rPr>
                <w:rFonts w:ascii="Times New Roman" w:hAnsi="Times New Roman"/>
                <w:lang w:eastAsia="ar-SA"/>
              </w:rPr>
            </w:pPr>
            <w:hyperlink r:id="rId29" w:history="1"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2967FB" w:rsidRPr="001E4F9D">
                <w:rPr>
                  <w:rStyle w:val="ab"/>
                  <w:rFonts w:ascii="Times New Roman" w:hAnsi="Times New Roman"/>
                </w:rPr>
                <w:t>://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vuzlit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2967FB" w:rsidRPr="001E4F9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967FB" w:rsidRPr="001E4F9D">
                <w:rPr>
                  <w:rStyle w:val="ab"/>
                  <w:rFonts w:ascii="Times New Roman" w:hAnsi="Times New Roman"/>
                </w:rPr>
                <w:t>/125456/</w:t>
              </w:r>
            </w:hyperlink>
          </w:p>
          <w:p w:rsidR="002967FB" w:rsidRPr="001E4F9D" w:rsidRDefault="002967FB" w:rsidP="00C127D4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Стр.267-268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., стр.267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29.04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Что такое национальная безопасность РФ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Основы национальной безопасности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Стр.268-269 задание, стр.269</w:t>
            </w:r>
          </w:p>
        </w:tc>
      </w:tr>
      <w:tr w:rsidR="002967FB" w:rsidRPr="001E4F9D" w:rsidTr="002967FB">
        <w:trPr>
          <w:cantSplit/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32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06.05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Основные условия обеспечения национальной безопасности в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 xml:space="preserve">Стр.267-269 </w:t>
            </w:r>
            <w:proofErr w:type="spellStart"/>
            <w:r w:rsidRPr="001E4F9D">
              <w:rPr>
                <w:rFonts w:ascii="Times New Roman" w:hAnsi="Times New Roman"/>
                <w:lang w:eastAsia="ru-RU"/>
              </w:rPr>
              <w:t>Воп</w:t>
            </w:r>
            <w:proofErr w:type="spellEnd"/>
            <w:r w:rsidRPr="001E4F9D">
              <w:rPr>
                <w:rFonts w:ascii="Times New Roman" w:hAnsi="Times New Roman"/>
                <w:lang w:eastAsia="ru-RU"/>
              </w:rPr>
              <w:t>., стр.267</w:t>
            </w:r>
          </w:p>
        </w:tc>
      </w:tr>
      <w:tr w:rsidR="002967FB" w:rsidRPr="001E4F9D" w:rsidTr="002967FB">
        <w:trPr>
          <w:cantSplit/>
          <w:trHeight w:val="59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33</w:t>
            </w:r>
          </w:p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</w:rPr>
              <w:t>13.05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</w:rPr>
              <w:t>Проверка знаний учащихся.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повторение</w:t>
            </w:r>
          </w:p>
        </w:tc>
      </w:tr>
      <w:tr w:rsidR="002967FB" w:rsidRPr="001E4F9D" w:rsidTr="002967FB">
        <w:trPr>
          <w:cantSplit/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20.05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ru-RU"/>
              </w:rPr>
            </w:pPr>
            <w:r w:rsidRPr="001E4F9D">
              <w:rPr>
                <w:rFonts w:ascii="Times New Roman" w:hAnsi="Times New Roman"/>
                <w:lang w:eastAsia="ru-RU"/>
              </w:rPr>
              <w:t>Обобщающее повторение за курс «ОБЖ» 9 класс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FB" w:rsidRPr="001E4F9D" w:rsidRDefault="002967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B" w:rsidRPr="001E4F9D" w:rsidRDefault="002967FB">
            <w:pPr>
              <w:rPr>
                <w:rFonts w:ascii="Times New Roman" w:hAnsi="Times New Roman"/>
                <w:lang w:eastAsia="ar-SA"/>
              </w:rPr>
            </w:pPr>
            <w:r w:rsidRPr="001E4F9D">
              <w:rPr>
                <w:rFonts w:ascii="Times New Roman" w:hAnsi="Times New Roman"/>
                <w:lang w:eastAsia="ru-RU"/>
              </w:rPr>
              <w:t>повторение</w:t>
            </w:r>
          </w:p>
        </w:tc>
      </w:tr>
    </w:tbl>
    <w:p w:rsidR="002967FB" w:rsidRDefault="002967FB" w:rsidP="002967FB">
      <w:pPr>
        <w:rPr>
          <w:lang w:eastAsia="ru-RU"/>
        </w:rPr>
      </w:pPr>
    </w:p>
    <w:p w:rsidR="002967FB" w:rsidRDefault="002967FB" w:rsidP="002967FB">
      <w:pPr>
        <w:ind w:left="284" w:firstLine="850"/>
        <w:rPr>
          <w:szCs w:val="20"/>
          <w:lang w:eastAsia="ar-SA"/>
        </w:rPr>
      </w:pPr>
    </w:p>
    <w:p w:rsidR="002967FB" w:rsidRDefault="002967FB" w:rsidP="002967FB">
      <w:pPr>
        <w:pStyle w:val="a6"/>
        <w:shd w:val="clear" w:color="auto" w:fill="F5F5F5"/>
        <w:spacing w:before="0" w:beforeAutospacing="0" w:after="0" w:afterAutospacing="0"/>
        <w:jc w:val="center"/>
        <w:rPr>
          <w:szCs w:val="20"/>
        </w:rPr>
      </w:pPr>
    </w:p>
    <w:p w:rsidR="002967FB" w:rsidRPr="00A221C8" w:rsidRDefault="002967FB" w:rsidP="00A221C8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sectPr w:rsidR="002967FB" w:rsidRPr="00A221C8" w:rsidSect="00390F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7C" w:rsidRDefault="00144C7C">
      <w:pPr>
        <w:spacing w:after="0" w:line="240" w:lineRule="auto"/>
      </w:pPr>
      <w:r>
        <w:separator/>
      </w:r>
    </w:p>
  </w:endnote>
  <w:endnote w:type="continuationSeparator" w:id="0">
    <w:p w:rsidR="00144C7C" w:rsidRDefault="0014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353014"/>
      <w:docPartObj>
        <w:docPartGallery w:val="Page Numbers (Bottom of Page)"/>
        <w:docPartUnique/>
      </w:docPartObj>
    </w:sdtPr>
    <w:sdtContent>
      <w:p w:rsidR="00B8620C" w:rsidRDefault="00EC4FC0">
        <w:pPr>
          <w:pStyle w:val="a7"/>
          <w:jc w:val="right"/>
        </w:pPr>
        <w:fldSimple w:instr="PAGE   \* MERGEFORMAT">
          <w:r w:rsidR="0055261A">
            <w:rPr>
              <w:noProof/>
            </w:rPr>
            <w:t>1</w:t>
          </w:r>
        </w:fldSimple>
      </w:p>
    </w:sdtContent>
  </w:sdt>
  <w:p w:rsidR="00B8620C" w:rsidRDefault="00B862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7C" w:rsidRDefault="00144C7C">
      <w:pPr>
        <w:spacing w:after="0" w:line="240" w:lineRule="auto"/>
      </w:pPr>
      <w:r>
        <w:separator/>
      </w:r>
    </w:p>
  </w:footnote>
  <w:footnote w:type="continuationSeparator" w:id="0">
    <w:p w:rsidR="00144C7C" w:rsidRDefault="0014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8192F"/>
    <w:multiLevelType w:val="hybridMultilevel"/>
    <w:tmpl w:val="CE66DB4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157"/>
    <w:multiLevelType w:val="hybridMultilevel"/>
    <w:tmpl w:val="423209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E34"/>
    <w:multiLevelType w:val="hybridMultilevel"/>
    <w:tmpl w:val="7E749CD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7866"/>
    <w:multiLevelType w:val="hybridMultilevel"/>
    <w:tmpl w:val="41BAE64C"/>
    <w:lvl w:ilvl="0" w:tplc="E3C82A98">
      <w:start w:val="1"/>
      <w:numFmt w:val="russianLower"/>
      <w:lvlText w:val="%1."/>
      <w:lvlJc w:val="left"/>
      <w:pPr>
        <w:ind w:left="1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5">
    <w:nsid w:val="0C4B475F"/>
    <w:multiLevelType w:val="hybridMultilevel"/>
    <w:tmpl w:val="8792753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C3A50"/>
    <w:multiLevelType w:val="hybridMultilevel"/>
    <w:tmpl w:val="B232AEB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4A91"/>
    <w:multiLevelType w:val="hybridMultilevel"/>
    <w:tmpl w:val="A6FEF2C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513B"/>
    <w:multiLevelType w:val="hybridMultilevel"/>
    <w:tmpl w:val="36B05F7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7F3C"/>
    <w:multiLevelType w:val="hybridMultilevel"/>
    <w:tmpl w:val="CE6A51A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5703D"/>
    <w:multiLevelType w:val="hybridMultilevel"/>
    <w:tmpl w:val="D7A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4607D"/>
    <w:multiLevelType w:val="hybridMultilevel"/>
    <w:tmpl w:val="DB9C835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82069"/>
    <w:multiLevelType w:val="hybridMultilevel"/>
    <w:tmpl w:val="0E4CE6C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90459"/>
    <w:multiLevelType w:val="hybridMultilevel"/>
    <w:tmpl w:val="F5848D9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E65A8"/>
    <w:multiLevelType w:val="hybridMultilevel"/>
    <w:tmpl w:val="7294176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F73CA"/>
    <w:multiLevelType w:val="hybridMultilevel"/>
    <w:tmpl w:val="9F94943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01B48"/>
    <w:multiLevelType w:val="hybridMultilevel"/>
    <w:tmpl w:val="7B2A8F0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26831"/>
    <w:multiLevelType w:val="hybridMultilevel"/>
    <w:tmpl w:val="47D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A6844"/>
    <w:multiLevelType w:val="hybridMultilevel"/>
    <w:tmpl w:val="9E4E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15990"/>
    <w:multiLevelType w:val="hybridMultilevel"/>
    <w:tmpl w:val="F24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43C30"/>
    <w:multiLevelType w:val="hybridMultilevel"/>
    <w:tmpl w:val="99E4706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845B6"/>
    <w:multiLevelType w:val="hybridMultilevel"/>
    <w:tmpl w:val="45A8958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46500"/>
    <w:multiLevelType w:val="hybridMultilevel"/>
    <w:tmpl w:val="1E2CE69A"/>
    <w:lvl w:ilvl="0" w:tplc="30D6C78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16F43"/>
    <w:multiLevelType w:val="hybridMultilevel"/>
    <w:tmpl w:val="3A8A0D1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43927"/>
    <w:multiLevelType w:val="hybridMultilevel"/>
    <w:tmpl w:val="A6E89C3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94EF4"/>
    <w:multiLevelType w:val="hybridMultilevel"/>
    <w:tmpl w:val="4ECE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E43DA"/>
    <w:multiLevelType w:val="hybridMultilevel"/>
    <w:tmpl w:val="639E054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A7592"/>
    <w:multiLevelType w:val="hybridMultilevel"/>
    <w:tmpl w:val="71240C1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14BF9"/>
    <w:multiLevelType w:val="hybridMultilevel"/>
    <w:tmpl w:val="A4BEB55C"/>
    <w:lvl w:ilvl="0" w:tplc="E3C82A9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A6309C"/>
    <w:multiLevelType w:val="hybridMultilevel"/>
    <w:tmpl w:val="F83CAD2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05FF9"/>
    <w:multiLevelType w:val="hybridMultilevel"/>
    <w:tmpl w:val="58029F5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532B6"/>
    <w:multiLevelType w:val="hybridMultilevel"/>
    <w:tmpl w:val="3E94327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D4553"/>
    <w:multiLevelType w:val="hybridMultilevel"/>
    <w:tmpl w:val="7B5CE4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A02C1"/>
    <w:multiLevelType w:val="hybridMultilevel"/>
    <w:tmpl w:val="98EC0AF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951DCB"/>
    <w:multiLevelType w:val="hybridMultilevel"/>
    <w:tmpl w:val="45CC351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241DF"/>
    <w:multiLevelType w:val="hybridMultilevel"/>
    <w:tmpl w:val="8B6E7428"/>
    <w:lvl w:ilvl="0" w:tplc="1CFA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0A64B8"/>
    <w:multiLevelType w:val="hybridMultilevel"/>
    <w:tmpl w:val="F17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630431"/>
    <w:multiLevelType w:val="hybridMultilevel"/>
    <w:tmpl w:val="17A8C9C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B3268"/>
    <w:multiLevelType w:val="hybridMultilevel"/>
    <w:tmpl w:val="056444F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427DF"/>
    <w:multiLevelType w:val="hybridMultilevel"/>
    <w:tmpl w:val="B85C475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46BBF"/>
    <w:multiLevelType w:val="hybridMultilevel"/>
    <w:tmpl w:val="AC4C74B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F015B"/>
    <w:multiLevelType w:val="hybridMultilevel"/>
    <w:tmpl w:val="82A212E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86C64"/>
    <w:multiLevelType w:val="hybridMultilevel"/>
    <w:tmpl w:val="E8B88B0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91C97"/>
    <w:multiLevelType w:val="hybridMultilevel"/>
    <w:tmpl w:val="173014F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237CF"/>
    <w:multiLevelType w:val="hybridMultilevel"/>
    <w:tmpl w:val="72DE390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BD0F5B"/>
    <w:multiLevelType w:val="multilevel"/>
    <w:tmpl w:val="9CC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F13B49"/>
    <w:multiLevelType w:val="hybridMultilevel"/>
    <w:tmpl w:val="2946B91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86E93"/>
    <w:multiLevelType w:val="hybridMultilevel"/>
    <w:tmpl w:val="B354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9826F4"/>
    <w:multiLevelType w:val="hybridMultilevel"/>
    <w:tmpl w:val="180265D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66A51"/>
    <w:multiLevelType w:val="hybridMultilevel"/>
    <w:tmpl w:val="D220CF1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93FC3"/>
    <w:multiLevelType w:val="hybridMultilevel"/>
    <w:tmpl w:val="A78648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4304A4"/>
    <w:multiLevelType w:val="hybridMultilevel"/>
    <w:tmpl w:val="4A2018B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C7101"/>
    <w:multiLevelType w:val="hybridMultilevel"/>
    <w:tmpl w:val="2AA8EAB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76C97"/>
    <w:multiLevelType w:val="hybridMultilevel"/>
    <w:tmpl w:val="75D6003C"/>
    <w:lvl w:ilvl="0" w:tplc="1CFAF3FA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025D4"/>
    <w:multiLevelType w:val="hybridMultilevel"/>
    <w:tmpl w:val="F25C346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01D94"/>
    <w:multiLevelType w:val="hybridMultilevel"/>
    <w:tmpl w:val="D34A761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116D4"/>
    <w:multiLevelType w:val="hybridMultilevel"/>
    <w:tmpl w:val="E8440F5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D5AD7"/>
    <w:multiLevelType w:val="hybridMultilevel"/>
    <w:tmpl w:val="458EC87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947C74"/>
    <w:multiLevelType w:val="hybridMultilevel"/>
    <w:tmpl w:val="868AC66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2088E"/>
    <w:multiLevelType w:val="hybridMultilevel"/>
    <w:tmpl w:val="D76E2AA2"/>
    <w:lvl w:ilvl="0" w:tplc="1CFA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915D2A"/>
    <w:multiLevelType w:val="hybridMultilevel"/>
    <w:tmpl w:val="C2EE9D8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FC0694"/>
    <w:multiLevelType w:val="hybridMultilevel"/>
    <w:tmpl w:val="1D5A8DA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3"/>
  </w:num>
  <w:num w:numId="3">
    <w:abstractNumId w:val="59"/>
  </w:num>
  <w:num w:numId="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56"/>
  </w:num>
  <w:num w:numId="9">
    <w:abstractNumId w:val="14"/>
  </w:num>
  <w:num w:numId="10">
    <w:abstractNumId w:val="51"/>
  </w:num>
  <w:num w:numId="11">
    <w:abstractNumId w:val="54"/>
  </w:num>
  <w:num w:numId="12">
    <w:abstractNumId w:val="48"/>
  </w:num>
  <w:num w:numId="13">
    <w:abstractNumId w:val="40"/>
  </w:num>
  <w:num w:numId="14">
    <w:abstractNumId w:val="15"/>
  </w:num>
  <w:num w:numId="15">
    <w:abstractNumId w:val="27"/>
  </w:num>
  <w:num w:numId="16">
    <w:abstractNumId w:val="46"/>
  </w:num>
  <w:num w:numId="17">
    <w:abstractNumId w:val="21"/>
  </w:num>
  <w:num w:numId="18">
    <w:abstractNumId w:val="42"/>
  </w:num>
  <w:num w:numId="19">
    <w:abstractNumId w:val="4"/>
  </w:num>
  <w:num w:numId="20">
    <w:abstractNumId w:val="41"/>
  </w:num>
  <w:num w:numId="21">
    <w:abstractNumId w:val="31"/>
  </w:num>
  <w:num w:numId="22">
    <w:abstractNumId w:val="34"/>
  </w:num>
  <w:num w:numId="23">
    <w:abstractNumId w:val="39"/>
  </w:num>
  <w:num w:numId="24">
    <w:abstractNumId w:val="30"/>
  </w:num>
  <w:num w:numId="25">
    <w:abstractNumId w:val="7"/>
  </w:num>
  <w:num w:numId="26">
    <w:abstractNumId w:val="58"/>
  </w:num>
  <w:num w:numId="27">
    <w:abstractNumId w:val="28"/>
  </w:num>
  <w:num w:numId="28">
    <w:abstractNumId w:val="43"/>
  </w:num>
  <w:num w:numId="29">
    <w:abstractNumId w:val="1"/>
  </w:num>
  <w:num w:numId="30">
    <w:abstractNumId w:val="2"/>
  </w:num>
  <w:num w:numId="31">
    <w:abstractNumId w:val="29"/>
  </w:num>
  <w:num w:numId="32">
    <w:abstractNumId w:val="55"/>
  </w:num>
  <w:num w:numId="33">
    <w:abstractNumId w:val="44"/>
  </w:num>
  <w:num w:numId="34">
    <w:abstractNumId w:val="52"/>
  </w:num>
  <w:num w:numId="35">
    <w:abstractNumId w:val="57"/>
  </w:num>
  <w:num w:numId="36">
    <w:abstractNumId w:val="61"/>
  </w:num>
  <w:num w:numId="37">
    <w:abstractNumId w:val="49"/>
  </w:num>
  <w:num w:numId="38">
    <w:abstractNumId w:val="26"/>
  </w:num>
  <w:num w:numId="39">
    <w:abstractNumId w:val="32"/>
  </w:num>
  <w:num w:numId="40">
    <w:abstractNumId w:val="50"/>
  </w:num>
  <w:num w:numId="41">
    <w:abstractNumId w:val="38"/>
  </w:num>
  <w:num w:numId="42">
    <w:abstractNumId w:val="12"/>
  </w:num>
  <w:num w:numId="43">
    <w:abstractNumId w:val="5"/>
  </w:num>
  <w:num w:numId="44">
    <w:abstractNumId w:val="37"/>
  </w:num>
  <w:num w:numId="45">
    <w:abstractNumId w:val="62"/>
  </w:num>
  <w:num w:numId="46">
    <w:abstractNumId w:val="6"/>
  </w:num>
  <w:num w:numId="47">
    <w:abstractNumId w:val="23"/>
  </w:num>
  <w:num w:numId="48">
    <w:abstractNumId w:val="24"/>
  </w:num>
  <w:num w:numId="49">
    <w:abstractNumId w:val="8"/>
  </w:num>
  <w:num w:numId="50">
    <w:abstractNumId w:val="20"/>
  </w:num>
  <w:num w:numId="51">
    <w:abstractNumId w:val="16"/>
  </w:num>
  <w:num w:numId="52">
    <w:abstractNumId w:val="13"/>
  </w:num>
  <w:num w:numId="53">
    <w:abstractNumId w:val="33"/>
  </w:num>
  <w:num w:numId="54">
    <w:abstractNumId w:val="47"/>
  </w:num>
  <w:num w:numId="55">
    <w:abstractNumId w:val="10"/>
  </w:num>
  <w:num w:numId="56">
    <w:abstractNumId w:val="19"/>
  </w:num>
  <w:num w:numId="57">
    <w:abstractNumId w:val="18"/>
  </w:num>
  <w:num w:numId="58">
    <w:abstractNumId w:val="22"/>
  </w:num>
  <w:num w:numId="59">
    <w:abstractNumId w:val="25"/>
  </w:num>
  <w:num w:numId="60">
    <w:abstractNumId w:val="17"/>
  </w:num>
  <w:num w:numId="61">
    <w:abstractNumId w:val="36"/>
  </w:num>
  <w:num w:numId="62">
    <w:abstractNumId w:val="45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F3"/>
    <w:rsid w:val="00046F31"/>
    <w:rsid w:val="000F7DF9"/>
    <w:rsid w:val="00144C7C"/>
    <w:rsid w:val="001471D9"/>
    <w:rsid w:val="001E4F9D"/>
    <w:rsid w:val="0024157D"/>
    <w:rsid w:val="002967FB"/>
    <w:rsid w:val="002F545D"/>
    <w:rsid w:val="00390FF3"/>
    <w:rsid w:val="003E70BC"/>
    <w:rsid w:val="00454A96"/>
    <w:rsid w:val="00472ED7"/>
    <w:rsid w:val="004D5E56"/>
    <w:rsid w:val="004F50C5"/>
    <w:rsid w:val="00530876"/>
    <w:rsid w:val="0055261A"/>
    <w:rsid w:val="006468B4"/>
    <w:rsid w:val="007B1C35"/>
    <w:rsid w:val="007C624B"/>
    <w:rsid w:val="007F46D8"/>
    <w:rsid w:val="00855E78"/>
    <w:rsid w:val="00985563"/>
    <w:rsid w:val="009D7069"/>
    <w:rsid w:val="00A1063F"/>
    <w:rsid w:val="00A13E2F"/>
    <w:rsid w:val="00A221C8"/>
    <w:rsid w:val="00B62ED8"/>
    <w:rsid w:val="00B71DBE"/>
    <w:rsid w:val="00B82E3B"/>
    <w:rsid w:val="00B8620C"/>
    <w:rsid w:val="00C127D4"/>
    <w:rsid w:val="00D1438E"/>
    <w:rsid w:val="00DE77D4"/>
    <w:rsid w:val="00E4433A"/>
    <w:rsid w:val="00EC4FC0"/>
    <w:rsid w:val="00F027BF"/>
    <w:rsid w:val="00F11DDE"/>
    <w:rsid w:val="00F3325D"/>
    <w:rsid w:val="00F57EB3"/>
    <w:rsid w:val="00F92436"/>
    <w:rsid w:val="00FA11BC"/>
    <w:rsid w:val="00F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67FB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FF3"/>
    <w:pPr>
      <w:spacing w:after="0" w:line="240" w:lineRule="auto"/>
    </w:pPr>
  </w:style>
  <w:style w:type="paragraph" w:styleId="a4">
    <w:name w:val="List Paragraph"/>
    <w:basedOn w:val="a"/>
    <w:qFormat/>
    <w:rsid w:val="00390FF3"/>
    <w:pPr>
      <w:ind w:left="720"/>
      <w:contextualSpacing/>
    </w:pPr>
  </w:style>
  <w:style w:type="table" w:styleId="a5">
    <w:name w:val="Table Grid"/>
    <w:basedOn w:val="a1"/>
    <w:uiPriority w:val="59"/>
    <w:rsid w:val="0039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390FF3"/>
    <w:rPr>
      <w:rFonts w:ascii="Arial" w:hAnsi="Arial" w:cs="Arial" w:hint="default"/>
      <w:sz w:val="20"/>
      <w:szCs w:val="20"/>
    </w:rPr>
  </w:style>
  <w:style w:type="paragraph" w:customStyle="1" w:styleId="Default">
    <w:name w:val="Default"/>
    <w:rsid w:val="00390FF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9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FF3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390F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390FF3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Hyperlink"/>
    <w:basedOn w:val="a0"/>
    <w:uiPriority w:val="99"/>
    <w:unhideWhenUsed/>
    <w:rsid w:val="00390FF3"/>
    <w:rPr>
      <w:color w:val="0000FF"/>
      <w:u w:val="single"/>
    </w:rPr>
  </w:style>
  <w:style w:type="character" w:styleId="ac">
    <w:name w:val="Emphasis"/>
    <w:basedOn w:val="a0"/>
    <w:uiPriority w:val="20"/>
    <w:qFormat/>
    <w:rsid w:val="00390FF3"/>
    <w:rPr>
      <w:i/>
      <w:iCs/>
    </w:rPr>
  </w:style>
  <w:style w:type="character" w:customStyle="1" w:styleId="310">
    <w:name w:val="Основной текст (3) + 10"/>
    <w:aliases w:val="5 pt"/>
    <w:rsid w:val="00390FF3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390FF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90FF3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Times New Roman" w:eastAsia="Times New Roman" w:hAnsi="Times New Roman"/>
      <w:b/>
      <w:bCs/>
      <w:spacing w:val="4"/>
      <w:sz w:val="21"/>
      <w:szCs w:val="21"/>
    </w:rPr>
  </w:style>
  <w:style w:type="paragraph" w:customStyle="1" w:styleId="ParagraphStyle">
    <w:name w:val="Paragraph Style"/>
    <w:rsid w:val="009D7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967FB"/>
    <w:rPr>
      <w:rFonts w:ascii="Times New Roman" w:eastAsia="Times New Roman" w:hAnsi="Times New Roman" w:cs="Times New Roman"/>
      <w:sz w:val="4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://cgie.62.rospotrebnadzor.ru/" TargetMode="External"/><Relationship Id="rId18" Type="http://schemas.openxmlformats.org/officeDocument/2006/relationships/hyperlink" Target="https://95.mchs.gov.ru/" TargetMode="External"/><Relationship Id="rId26" Type="http://schemas.openxmlformats.org/officeDocument/2006/relationships/hyperlink" Target="https://19.mch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5.mchs.gov.ru/deyatelnost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15.mchs.gov.ru/" TargetMode="External"/><Relationship Id="rId25" Type="http://schemas.openxmlformats.org/officeDocument/2006/relationships/hyperlink" Target="https://19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hs.gov.ru/" TargetMode="External"/><Relationship Id="rId20" Type="http://schemas.openxmlformats.org/officeDocument/2006/relationships/hyperlink" Target="https://www.mchs.gov.ru/deyatelnost" TargetMode="External"/><Relationship Id="rId29" Type="http://schemas.openxmlformats.org/officeDocument/2006/relationships/hyperlink" Target="https://vuzlit.ru/12545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den-narodnogo-edinstva" TargetMode="External"/><Relationship Id="rId24" Type="http://schemas.openxmlformats.org/officeDocument/2006/relationships/hyperlink" Target="https://25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chs.gov.ru/" TargetMode="External"/><Relationship Id="rId23" Type="http://schemas.openxmlformats.org/officeDocument/2006/relationships/hyperlink" Target="https://www.mchs.gov.ru/" TargetMode="External"/><Relationship Id="rId28" Type="http://schemas.openxmlformats.org/officeDocument/2006/relationships/hyperlink" Target="https://www.amic.ru/" TargetMode="External"/><Relationship Id="rId10" Type="http://schemas.openxmlformats.org/officeDocument/2006/relationships/hyperlink" Target="https://www.uchportal.ru/den-uchitelya" TargetMode="External"/><Relationship Id="rId19" Type="http://schemas.openxmlformats.org/officeDocument/2006/relationships/hyperlink" Target="https://95.mchs.go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kype.com/" TargetMode="External"/><Relationship Id="rId14" Type="http://schemas.openxmlformats.org/officeDocument/2006/relationships/hyperlink" Target="https://23.mchs.gov.ru/deyatelnost/" TargetMode="External"/><Relationship Id="rId22" Type="http://schemas.openxmlformats.org/officeDocument/2006/relationships/hyperlink" Target="https://53.mchs.gov.ru/" TargetMode="External"/><Relationship Id="rId27" Type="http://schemas.openxmlformats.org/officeDocument/2006/relationships/hyperlink" Target="https://17.mchs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5</cp:revision>
  <dcterms:created xsi:type="dcterms:W3CDTF">2023-04-15T12:33:00Z</dcterms:created>
  <dcterms:modified xsi:type="dcterms:W3CDTF">2023-04-15T12:43:00Z</dcterms:modified>
</cp:coreProperties>
</file>