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0" w:rsidRPr="00240BEB" w:rsidRDefault="00EA67DF" w:rsidP="00EA67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15025" cy="922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864" t="12130" r="22961" b="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48" cy="923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90" w:rsidRPr="00240BEB" w:rsidRDefault="00FC6B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 Принципы деятельности службы </w:t>
      </w:r>
      <w:r w:rsidR="00D00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примирения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3.1. Деятельность 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основана на следующих принципах: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Принцип добровольности, предполагающий как добровольное участие учащихся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конфиденциальности, предполагающий обязательство 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разглашать полученные в процессе примирения сведения, за исключением примирительного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договора (по согласованию с участниками встречи и подписанного ими).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нейтральности, запрещающий службе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принимать сторону какого-либо участника конфликта (в том числе администрации). Нейтральность предполагает, что 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</w:t>
      </w:r>
      <w:proofErr w:type="gramStart"/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передать ее другому медиатору.</w:t>
      </w:r>
    </w:p>
    <w:p w:rsidR="00613E90" w:rsidRPr="00240BEB" w:rsidRDefault="00FC6B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Порядок формирования службы </w:t>
      </w:r>
      <w:r w:rsidR="00D00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примирения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школьной службы может быть социальный педагог или иной работник образовательной организации, прошедший обучение проведению восстановительной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примирению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, на которого возлагаются обязанности по руководству службой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руководителя образовательной организации.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процедуру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только сотрудник службы, прошедший обучение проведению процедуры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работе 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могут обучающиеся, ознакомленные с процедурой и прошедшие обучение, с согласия родителей (законных представителей).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Вопросы членства в службе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, требований к учащимся, содействующим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службы, и иные вопросы, не регламентированные настоящим положением, могут определяться уставом службы, принимаемым службой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самостоятельно.</w:t>
      </w:r>
    </w:p>
    <w:p w:rsidR="00613E90" w:rsidRPr="00240BEB" w:rsidRDefault="00FC6B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Порядок работы службы </w:t>
      </w:r>
      <w:r w:rsidR="00D00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примирения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получать информацию о случаях конфликтного или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криминального характера от педагогов, учащихся, администрации образовательной организации, членов 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решение о возможности или невозможности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примирительной программы в каждом конкретном случае самостоятельно, в том числе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основании предварительных встреч со сторонами конфликта. При необходимости о принятом решении информируются должностные лица школы.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Программы восстановительного разрешения конфликтов и криминальных ситуаций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(восстановительные технологии, «Школьная восстановительная конференция», «Семейная восстановительная конференция») проводятся только в случае согласия конфликтующих сторон на участие. Если действия одной или обеих сторон могут быть квалифицированы как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правонарушение или преступление, для проведения программы также необходимо согласие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или их участие во встрече.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Примирение может проводиться взрослым медиатором по делам, рассматриваемым в комиссии по делам несовершеннолетних и защите их прав (далее – КДН и ЗП) или суде.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Примирение (или другая восстановительная программа) не отменяет рассмотрения дела в КДН и ЗП или суде, но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результаты и достигнутая договоренность могут учитываться при вынесении решения по делу.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В случае если примирительная программа планируется, когда дело находится на этапе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дознания, следствия или в суде, о ее проведении ставится в известность администрация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и родители (законные представители).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Переговоры с родителями (законными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представителями) и должностными лицами проводит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Конфликтующие стороны вправе отказаться от проведения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любой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процесса. В этом случае образовательная организация может использовать иные педагогические технологии.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В сложных ситуациях (как правило, если есть материальный ущерб, среди участников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есть взрослые или родители (законные представители), а также в случае криминальной ситуации)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участие в проводимой программе.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В случае если конфликтующие стороны не достигли возраста 10 лет, примирительная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программа проводится с согласия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и классного руководителя.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 определяет сроки и этапы проведения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каждом отдельном случае.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В случае если в ходе примирительной программы конфликтующие стороны пришли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соглашению, достигнутые результаты могут фиксироваться в письменном примирительном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договоре или устном соглашении.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необходимости 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передает копию примирительного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администрации образовательной организации.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помогает определить способ выполнения обязательств, взятых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себя сторонами в примирительном договоре, но не несет ответственность за их выполнение. При возникновении проблем в выполнении обязательств 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проводить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встречи сторон и помочь сторонам осознать причины трудностей и пути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преодоления.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информирует участников примирительной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программы о возможностях других специалистов (социального педагога, специалистов учреждений социальной сферы).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фиксируется в журналах и отчетах, которые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являются внутренними документами службы.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мониторинг проведенных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на соответствие их деятельности принципам восстановительной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рекомендует участникам конфликта на время проведения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процедуры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воздержаться от обращений в вышестоящие инстанции, средства массовой информации или судебные органы.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По согласованию с администрацией школы и руководителем 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примирение может проводиться по конфликтам между педагогами и администрацией, конфликтам родителей (законных представителей)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регулируются Федеральным законом № 193-ФЗ «Об альтернативной процедуре урегулирования споров с участием посредника (процедуре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)».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5.19.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получает у сторон разрешение на обработку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в соответствии с Федеральным законом № 152-ФЗ «О персональных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данных».</w:t>
      </w:r>
    </w:p>
    <w:p w:rsidR="00613E90" w:rsidRPr="00240BEB" w:rsidRDefault="00FC6B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Организация деятельности службы </w:t>
      </w:r>
      <w:r w:rsidR="00D00F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примирения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Должностные лица школы оказывают службе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содействие в распространении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информации о деятельности службы среди педагогов, учащихся и родителей (законных представителей).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своей компетенции взаимодействует с социальным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педагогом и другими специалистами образовательной организации.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Администрация образовательной организации содействует службе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примирения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педагогов и учащихся в службу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</w:t>
      </w:r>
      <w:r w:rsidR="00C11922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bookmarkStart w:id="0" w:name="_GoBack"/>
      <w:bookmarkEnd w:id="0"/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, а также содействует освоению ими навыков восстановительного разрешения конфликтов и криминальных ситуаций.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В случае если стороны согласились на примирительную встречу (участие в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восстановительной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«Семейной» или «Школьной восстановительной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конференции»), применение административных санкций в отношении данных участников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конфликта приостанавливается. Решение о необходимости возобновления 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административных действий принимается после получения информации о результатах работы 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и достигнутых договоренностях сторон.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В случае если примирительная программа проводилась по факту, по которому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возбуждено уголовное дело, администрация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организации может</w:t>
      </w:r>
      <w:r w:rsidRPr="00240BEB">
        <w:rPr>
          <w:lang w:val="ru-RU"/>
        </w:rPr>
        <w:br/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ходатайствовать о приобщении к материалам дела примирительного договора, а также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Служба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вносить на рассмотрение администрации предложения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снижению конфликтности в образовательной организации.</w:t>
      </w:r>
    </w:p>
    <w:p w:rsidR="00613E90" w:rsidRPr="00240BEB" w:rsidRDefault="00FC6B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Заключительные положения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вступает в силу с момента утверждения.</w:t>
      </w:r>
    </w:p>
    <w:p w:rsidR="00613E90" w:rsidRPr="00240BEB" w:rsidRDefault="00FC6B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Изменения в настоящее положение вносятся директором школы по предложению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службы </w:t>
      </w:r>
      <w:r w:rsidR="00D00F34">
        <w:rPr>
          <w:rFonts w:hAnsi="Times New Roman" w:cs="Times New Roman"/>
          <w:color w:val="000000"/>
          <w:sz w:val="24"/>
          <w:szCs w:val="24"/>
          <w:lang w:val="ru-RU"/>
        </w:rPr>
        <w:t>примирение</w:t>
      </w:r>
      <w:r w:rsidRPr="00240BEB">
        <w:rPr>
          <w:rFonts w:hAnsi="Times New Roman" w:cs="Times New Roman"/>
          <w:color w:val="000000"/>
          <w:sz w:val="24"/>
          <w:szCs w:val="24"/>
          <w:lang w:val="ru-RU"/>
        </w:rPr>
        <w:t>, управляющего совета или органов самоуправления.</w:t>
      </w:r>
    </w:p>
    <w:sectPr w:rsidR="00613E90" w:rsidRPr="00240BEB" w:rsidSect="008D20B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40BEB"/>
    <w:rsid w:val="002D33B1"/>
    <w:rsid w:val="002D3591"/>
    <w:rsid w:val="003514A0"/>
    <w:rsid w:val="004F7E17"/>
    <w:rsid w:val="005A05CE"/>
    <w:rsid w:val="00613E90"/>
    <w:rsid w:val="00653AF6"/>
    <w:rsid w:val="008D20BE"/>
    <w:rsid w:val="00B73A5A"/>
    <w:rsid w:val="00C11922"/>
    <w:rsid w:val="00D00F34"/>
    <w:rsid w:val="00E438A1"/>
    <w:rsid w:val="00EA67DF"/>
    <w:rsid w:val="00F01E19"/>
    <w:rsid w:val="00F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4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F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Admin</cp:lastModifiedBy>
  <cp:revision>2</cp:revision>
  <cp:lastPrinted>2023-11-14T13:29:00Z</cp:lastPrinted>
  <dcterms:created xsi:type="dcterms:W3CDTF">2023-11-19T07:28:00Z</dcterms:created>
  <dcterms:modified xsi:type="dcterms:W3CDTF">2023-11-19T07:28:00Z</dcterms:modified>
</cp:coreProperties>
</file>